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15DD0A" w14:textId="7FEDFEDC" w:rsidR="00E82849" w:rsidRDefault="00E82849" w:rsidP="00E82849">
      <w:pPr>
        <w:suppressAutoHyphens/>
        <w:spacing w:after="0" w:line="240" w:lineRule="auto"/>
        <w:jc w:val="center"/>
        <w:rPr>
          <w:rFonts w:ascii="Old English Text MT" w:eastAsia="Times New Roman" w:hAnsi="Old English Text MT"/>
          <w:b/>
          <w:color w:val="00B050"/>
          <w:sz w:val="44"/>
          <w:szCs w:val="44"/>
          <w:lang w:eastAsia="zh-CN"/>
        </w:rPr>
      </w:pPr>
      <w:r>
        <w:rPr>
          <w:rFonts w:ascii="Old English Text MT" w:eastAsia="Times New Roman" w:hAnsi="Old English Text MT"/>
          <w:b/>
          <w:color w:val="00B050"/>
          <w:sz w:val="44"/>
          <w:szCs w:val="44"/>
          <w:lang w:eastAsia="zh-CN"/>
        </w:rPr>
        <w:t>Waltham Parish Council</w:t>
      </w:r>
    </w:p>
    <w:p w14:paraId="3FCDCF21" w14:textId="75DEEEE8" w:rsidR="00E82849" w:rsidRDefault="00E82849" w:rsidP="00E82849">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559000A0" w14:textId="40EE174B" w:rsidR="00E82849" w:rsidRDefault="00AF270D" w:rsidP="000A5A1C">
      <w:pPr>
        <w:suppressAutoHyphens/>
        <w:spacing w:after="0" w:line="240" w:lineRule="auto"/>
        <w:jc w:val="center"/>
        <w:rPr>
          <w:rFonts w:asciiTheme="minorHAnsi" w:eastAsia="Times New Roman" w:hAnsiTheme="minorHAnsi" w:cstheme="minorHAnsi"/>
          <w:b/>
          <w:sz w:val="16"/>
          <w:szCs w:val="16"/>
          <w:lang w:eastAsia="zh-CN"/>
        </w:rPr>
      </w:pPr>
      <w:hyperlink r:id="rId7" w:history="1">
        <w:r w:rsidR="000A5A1C" w:rsidRPr="009A3B91">
          <w:rPr>
            <w:rStyle w:val="Hyperlink"/>
            <w:rFonts w:asciiTheme="minorHAnsi" w:eastAsia="Times New Roman" w:hAnsiTheme="minorHAnsi" w:cstheme="minorHAnsi"/>
            <w:b/>
            <w:sz w:val="16"/>
            <w:szCs w:val="16"/>
            <w:lang w:eastAsia="zh-CN"/>
          </w:rPr>
          <w:t>https://walthampc.org.uk</w:t>
        </w:r>
      </w:hyperlink>
    </w:p>
    <w:p w14:paraId="55475BD8" w14:textId="77777777" w:rsidR="000A5A1C" w:rsidRPr="000A5A1C" w:rsidRDefault="000A5A1C" w:rsidP="000A5A1C">
      <w:pPr>
        <w:suppressAutoHyphens/>
        <w:spacing w:after="0" w:line="240" w:lineRule="auto"/>
        <w:jc w:val="center"/>
        <w:rPr>
          <w:rFonts w:asciiTheme="minorHAnsi" w:eastAsia="Times New Roman" w:hAnsiTheme="minorHAnsi" w:cstheme="minorHAnsi"/>
          <w:b/>
          <w:sz w:val="16"/>
          <w:szCs w:val="16"/>
          <w:lang w:eastAsia="zh-CN"/>
        </w:rPr>
      </w:pPr>
    </w:p>
    <w:p w14:paraId="1074D996" w14:textId="38D82D26" w:rsidR="00E82849" w:rsidRDefault="00027DC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Draft </w:t>
      </w:r>
      <w:r w:rsidR="00E82849">
        <w:rPr>
          <w:rFonts w:ascii="Calibri" w:eastAsia="Times New Roman" w:hAnsi="Calibri"/>
          <w:b/>
          <w:color w:val="000000"/>
          <w:sz w:val="24"/>
          <w:szCs w:val="24"/>
          <w:lang w:eastAsia="zh-CN"/>
        </w:rPr>
        <w:t xml:space="preserve">Minutes of the </w:t>
      </w:r>
      <w:r w:rsidR="00834D4D">
        <w:rPr>
          <w:rFonts w:ascii="Calibri" w:eastAsia="Times New Roman" w:hAnsi="Calibri"/>
          <w:b/>
          <w:color w:val="000000"/>
          <w:sz w:val="24"/>
          <w:szCs w:val="24"/>
          <w:lang w:eastAsia="zh-CN"/>
        </w:rPr>
        <w:t xml:space="preserve">virtual </w:t>
      </w:r>
      <w:r w:rsidR="00E82849">
        <w:rPr>
          <w:rFonts w:ascii="Calibri" w:eastAsia="Times New Roman" w:hAnsi="Calibri"/>
          <w:b/>
          <w:color w:val="000000"/>
          <w:sz w:val="24"/>
          <w:szCs w:val="24"/>
          <w:lang w:eastAsia="zh-CN"/>
        </w:rPr>
        <w:t>Parish Council Meeting</w:t>
      </w:r>
    </w:p>
    <w:p w14:paraId="6DCC12B3" w14:textId="09BDBF20" w:rsidR="00E82849" w:rsidRDefault="00E82849" w:rsidP="00E82849">
      <w:pPr>
        <w:suppressAutoHyphens/>
        <w:spacing w:after="0" w:line="240" w:lineRule="auto"/>
        <w:ind w:right="-24"/>
        <w:jc w:val="center"/>
        <w:rPr>
          <w:rFonts w:ascii="Calibri" w:eastAsia="Times New Roman" w:hAnsi="Calibri"/>
          <w:b/>
          <w:color w:val="000000"/>
          <w:sz w:val="24"/>
          <w:szCs w:val="24"/>
          <w:lang w:eastAsia="zh-CN"/>
        </w:rPr>
      </w:pPr>
      <w:r>
        <w:rPr>
          <w:rFonts w:ascii="Calibri" w:eastAsia="Times New Roman" w:hAnsi="Calibri"/>
          <w:b/>
          <w:color w:val="000000"/>
          <w:sz w:val="24"/>
          <w:szCs w:val="24"/>
          <w:lang w:eastAsia="zh-CN"/>
        </w:rPr>
        <w:t xml:space="preserve">held on </w:t>
      </w:r>
      <w:r w:rsidR="00E87FD1">
        <w:rPr>
          <w:rFonts w:ascii="Calibri" w:eastAsia="Times New Roman" w:hAnsi="Calibri"/>
          <w:b/>
          <w:color w:val="000000"/>
          <w:sz w:val="24"/>
          <w:szCs w:val="24"/>
          <w:lang w:eastAsia="zh-CN"/>
        </w:rPr>
        <w:t>3rd</w:t>
      </w:r>
      <w:r w:rsidR="00DA4083">
        <w:rPr>
          <w:rFonts w:ascii="Calibri" w:eastAsia="Times New Roman" w:hAnsi="Calibri"/>
          <w:b/>
          <w:color w:val="000000"/>
          <w:sz w:val="24"/>
          <w:szCs w:val="24"/>
          <w:lang w:eastAsia="zh-CN"/>
        </w:rPr>
        <w:t xml:space="preserve"> November</w:t>
      </w:r>
      <w:r w:rsidR="005E15AA">
        <w:rPr>
          <w:rFonts w:ascii="Calibri" w:eastAsia="Times New Roman" w:hAnsi="Calibri"/>
          <w:b/>
          <w:color w:val="000000"/>
          <w:sz w:val="24"/>
          <w:szCs w:val="24"/>
          <w:lang w:eastAsia="zh-CN"/>
        </w:rPr>
        <w:t xml:space="preserve"> </w:t>
      </w:r>
      <w:r>
        <w:rPr>
          <w:rFonts w:ascii="Calibri" w:eastAsia="Times New Roman" w:hAnsi="Calibri"/>
          <w:b/>
          <w:color w:val="000000"/>
          <w:sz w:val="24"/>
          <w:szCs w:val="24"/>
          <w:lang w:eastAsia="zh-CN"/>
        </w:rPr>
        <w:t>20</w:t>
      </w:r>
      <w:r w:rsidR="00513841">
        <w:rPr>
          <w:rFonts w:ascii="Calibri" w:eastAsia="Times New Roman" w:hAnsi="Calibri"/>
          <w:b/>
          <w:color w:val="000000"/>
          <w:sz w:val="24"/>
          <w:szCs w:val="24"/>
          <w:lang w:eastAsia="zh-CN"/>
        </w:rPr>
        <w:t>20</w:t>
      </w:r>
      <w:r>
        <w:rPr>
          <w:rFonts w:ascii="Calibri" w:eastAsia="Times New Roman" w:hAnsi="Calibri"/>
          <w:b/>
          <w:color w:val="000000"/>
          <w:sz w:val="24"/>
          <w:szCs w:val="24"/>
          <w:lang w:eastAsia="zh-CN"/>
        </w:rPr>
        <w:t xml:space="preserve"> </w:t>
      </w:r>
      <w:r w:rsidR="00834D4D">
        <w:rPr>
          <w:rFonts w:ascii="Calibri" w:eastAsia="Times New Roman" w:hAnsi="Calibri"/>
          <w:b/>
          <w:color w:val="000000"/>
          <w:sz w:val="24"/>
          <w:szCs w:val="24"/>
          <w:lang w:eastAsia="zh-CN"/>
        </w:rPr>
        <w:t xml:space="preserve">using </w:t>
      </w:r>
      <w:r w:rsidR="00DA4083">
        <w:rPr>
          <w:rFonts w:ascii="Calibri" w:eastAsia="Times New Roman" w:hAnsi="Calibri"/>
          <w:b/>
          <w:color w:val="000000"/>
          <w:sz w:val="24"/>
          <w:szCs w:val="24"/>
          <w:lang w:eastAsia="zh-CN"/>
        </w:rPr>
        <w:t>Google</w:t>
      </w:r>
      <w:r w:rsidR="00834D4D">
        <w:rPr>
          <w:rFonts w:ascii="Calibri" w:eastAsia="Times New Roman" w:hAnsi="Calibri"/>
          <w:b/>
          <w:color w:val="000000"/>
          <w:sz w:val="24"/>
          <w:szCs w:val="24"/>
          <w:lang w:eastAsia="zh-CN"/>
        </w:rPr>
        <w:t xml:space="preserve"> technology</w:t>
      </w:r>
    </w:p>
    <w:p w14:paraId="48F65A9B" w14:textId="77777777" w:rsidR="00E82849" w:rsidRPr="00184393" w:rsidRDefault="00E82849" w:rsidP="00E82849">
      <w:pPr>
        <w:suppressAutoHyphens/>
        <w:spacing w:after="120" w:line="240" w:lineRule="auto"/>
        <w:ind w:right="-24"/>
        <w:jc w:val="center"/>
        <w:rPr>
          <w:rFonts w:ascii="Calibri" w:eastAsia="Times New Roman" w:hAnsi="Calibri"/>
          <w:b/>
          <w:color w:val="000000"/>
          <w:lang w:eastAsia="zh-CN"/>
        </w:rPr>
      </w:pPr>
    </w:p>
    <w:p w14:paraId="612C7F3F" w14:textId="360CD6BB" w:rsidR="00765B5D" w:rsidRDefault="00E82849" w:rsidP="00CA2E00">
      <w:pPr>
        <w:suppressAutoHyphens/>
        <w:spacing w:after="0" w:line="240" w:lineRule="auto"/>
        <w:ind w:left="2160" w:right="-24" w:hanging="1440"/>
        <w:rPr>
          <w:rFonts w:ascii="Calibri" w:eastAsia="Times New Roman" w:hAnsi="Calibri"/>
          <w:color w:val="000000"/>
          <w:lang w:eastAsia="zh-CN"/>
        </w:rPr>
      </w:pPr>
      <w:r w:rsidRPr="00184393">
        <w:rPr>
          <w:rFonts w:ascii="Calibri" w:eastAsia="Times New Roman" w:hAnsi="Calibri"/>
          <w:b/>
          <w:color w:val="000000"/>
          <w:lang w:eastAsia="zh-CN"/>
        </w:rPr>
        <w:t>Present:</w:t>
      </w:r>
      <w:r w:rsidRPr="00184393">
        <w:rPr>
          <w:rFonts w:ascii="Calibri" w:eastAsia="Times New Roman" w:hAnsi="Calibri"/>
          <w:color w:val="000000"/>
          <w:lang w:eastAsia="zh-CN"/>
        </w:rPr>
        <w:t xml:space="preserve"> </w:t>
      </w:r>
      <w:r w:rsidRPr="00184393">
        <w:rPr>
          <w:rFonts w:ascii="Calibri" w:eastAsia="Times New Roman" w:hAnsi="Calibri"/>
          <w:color w:val="000000"/>
          <w:lang w:eastAsia="zh-CN"/>
        </w:rPr>
        <w:tab/>
        <w:t>Parish Councillors: John Barry</w:t>
      </w:r>
      <w:r w:rsidR="00513841">
        <w:rPr>
          <w:rFonts w:ascii="Calibri" w:eastAsia="Times New Roman" w:hAnsi="Calibri"/>
          <w:color w:val="000000"/>
          <w:lang w:eastAsia="zh-CN"/>
        </w:rPr>
        <w:t xml:space="preserve"> (Chair)</w:t>
      </w:r>
      <w:r w:rsidRPr="00184393">
        <w:rPr>
          <w:rFonts w:ascii="Calibri" w:eastAsia="Times New Roman" w:hAnsi="Calibri"/>
          <w:color w:val="000000"/>
          <w:lang w:eastAsia="zh-CN"/>
        </w:rPr>
        <w:t>,</w:t>
      </w:r>
      <w:r w:rsidR="002856E3" w:rsidRPr="00184393">
        <w:rPr>
          <w:rFonts w:ascii="Calibri" w:eastAsia="Times New Roman" w:hAnsi="Calibri"/>
          <w:color w:val="000000"/>
          <w:lang w:eastAsia="zh-CN"/>
        </w:rPr>
        <w:t xml:space="preserve"> </w:t>
      </w:r>
      <w:r w:rsidR="00DA4083">
        <w:rPr>
          <w:rFonts w:ascii="Calibri" w:eastAsia="Times New Roman" w:hAnsi="Calibri"/>
          <w:color w:val="000000"/>
          <w:lang w:eastAsia="zh-CN"/>
        </w:rPr>
        <w:t xml:space="preserve">Jane Robinson, </w:t>
      </w:r>
      <w:r w:rsidRPr="00184393">
        <w:rPr>
          <w:rFonts w:ascii="Calibri" w:eastAsia="Times New Roman" w:hAnsi="Calibri"/>
          <w:color w:val="000000"/>
          <w:lang w:eastAsia="zh-CN"/>
        </w:rPr>
        <w:t>Sue Browne</w:t>
      </w:r>
      <w:r w:rsidR="00765B5D" w:rsidRPr="00184393">
        <w:rPr>
          <w:rFonts w:ascii="Calibri" w:eastAsia="Times New Roman" w:hAnsi="Calibri"/>
          <w:color w:val="000000"/>
          <w:lang w:eastAsia="zh-CN"/>
        </w:rPr>
        <w:t>,</w:t>
      </w:r>
      <w:r w:rsidR="00797746">
        <w:rPr>
          <w:rFonts w:ascii="Calibri" w:eastAsia="Times New Roman" w:hAnsi="Calibri"/>
          <w:color w:val="000000"/>
          <w:lang w:eastAsia="zh-CN"/>
        </w:rPr>
        <w:t xml:space="preserve"> </w:t>
      </w:r>
      <w:r w:rsidR="00445EC7">
        <w:rPr>
          <w:rFonts w:ascii="Calibri" w:eastAsia="Times New Roman" w:hAnsi="Calibri"/>
          <w:color w:val="000000"/>
          <w:lang w:eastAsia="zh-CN"/>
        </w:rPr>
        <w:t xml:space="preserve">Ben Grillet </w:t>
      </w:r>
      <w:r w:rsidR="00797746">
        <w:rPr>
          <w:rFonts w:ascii="Calibri" w:eastAsia="Times New Roman" w:hAnsi="Calibri"/>
          <w:color w:val="000000"/>
          <w:lang w:eastAsia="zh-CN"/>
        </w:rPr>
        <w:t>and Carolyn Lawrence</w:t>
      </w:r>
      <w:r w:rsidR="00D6174D" w:rsidRPr="00184393">
        <w:rPr>
          <w:rFonts w:ascii="Calibri" w:eastAsia="Times New Roman" w:hAnsi="Calibri"/>
          <w:color w:val="000000"/>
          <w:lang w:eastAsia="zh-CN"/>
        </w:rPr>
        <w:t xml:space="preserve"> </w:t>
      </w:r>
    </w:p>
    <w:p w14:paraId="1922E5C9" w14:textId="23AF2670" w:rsidR="00513841" w:rsidRPr="009D4076" w:rsidRDefault="00E82849" w:rsidP="009D4076">
      <w:pPr>
        <w:suppressAutoHyphens/>
        <w:spacing w:after="0" w:line="240" w:lineRule="auto"/>
        <w:ind w:left="2160" w:right="-24"/>
        <w:rPr>
          <w:rFonts w:ascii="Calibri" w:eastAsia="Times New Roman" w:hAnsi="Calibri"/>
          <w:b/>
          <w:bCs/>
          <w:color w:val="000000"/>
          <w:lang w:eastAsia="zh-CN"/>
        </w:rPr>
      </w:pPr>
      <w:r w:rsidRPr="00184393">
        <w:rPr>
          <w:rFonts w:ascii="Calibri" w:eastAsia="Times New Roman" w:hAnsi="Calibri"/>
          <w:color w:val="000000"/>
          <w:lang w:eastAsia="zh-CN"/>
        </w:rPr>
        <w:t>Parish Clerk: Tony McCord</w:t>
      </w:r>
      <w:r w:rsidRPr="00184393">
        <w:rPr>
          <w:rFonts w:ascii="Calibri" w:eastAsia="Times New Roman" w:hAnsi="Calibri"/>
          <w:b/>
          <w:bCs/>
          <w:color w:val="000000"/>
          <w:lang w:eastAsia="zh-CN"/>
        </w:rPr>
        <w:t>.</w:t>
      </w:r>
    </w:p>
    <w:p w14:paraId="00708804" w14:textId="77777777" w:rsidR="00143990" w:rsidRPr="00184393" w:rsidRDefault="00143990" w:rsidP="00F1473B">
      <w:pPr>
        <w:suppressAutoHyphens/>
        <w:spacing w:after="0" w:line="240" w:lineRule="auto"/>
        <w:ind w:left="2160" w:right="-24"/>
        <w:jc w:val="both"/>
        <w:rPr>
          <w:rFonts w:ascii="Calibri" w:eastAsia="Times New Roman" w:hAnsi="Calibri"/>
          <w:b/>
          <w:bCs/>
          <w:color w:val="000000"/>
          <w:lang w:eastAsia="zh-CN"/>
        </w:rPr>
      </w:pPr>
    </w:p>
    <w:p w14:paraId="55BE0CF8" w14:textId="2F3FFACD" w:rsidR="00143990" w:rsidRPr="00184393" w:rsidRDefault="00143990" w:rsidP="00613F1F">
      <w:pPr>
        <w:suppressAutoHyphens/>
        <w:spacing w:after="0" w:line="240" w:lineRule="auto"/>
        <w:ind w:left="2160" w:right="-24" w:hanging="2160"/>
        <w:jc w:val="both"/>
        <w:rPr>
          <w:rFonts w:ascii="Calibri" w:eastAsia="Times New Roman" w:hAnsi="Calibri"/>
          <w:bCs/>
          <w:color w:val="000000"/>
          <w:lang w:eastAsia="zh-CN"/>
        </w:rPr>
      </w:pPr>
      <w:r w:rsidRPr="00184393">
        <w:rPr>
          <w:rFonts w:ascii="Calibri" w:eastAsia="Times New Roman" w:hAnsi="Calibri"/>
          <w:bCs/>
          <w:color w:val="000000"/>
          <w:lang w:eastAsia="zh-CN"/>
        </w:rPr>
        <w:t xml:space="preserve">There </w:t>
      </w:r>
      <w:r w:rsidR="00765B5D" w:rsidRPr="00184393">
        <w:rPr>
          <w:rFonts w:ascii="Calibri" w:eastAsia="Times New Roman" w:hAnsi="Calibri"/>
          <w:bCs/>
          <w:color w:val="000000"/>
          <w:lang w:eastAsia="zh-CN"/>
        </w:rPr>
        <w:t>w</w:t>
      </w:r>
      <w:r w:rsidR="00DA4083">
        <w:rPr>
          <w:rFonts w:ascii="Calibri" w:eastAsia="Times New Roman" w:hAnsi="Calibri"/>
          <w:bCs/>
          <w:color w:val="000000"/>
          <w:lang w:eastAsia="zh-CN"/>
        </w:rPr>
        <w:t>as one</w:t>
      </w:r>
      <w:r w:rsidRPr="00184393">
        <w:rPr>
          <w:rFonts w:ascii="Calibri" w:eastAsia="Times New Roman" w:hAnsi="Calibri"/>
          <w:bCs/>
          <w:color w:val="000000"/>
          <w:lang w:eastAsia="zh-CN"/>
        </w:rPr>
        <w:t xml:space="preserve"> member of the public present</w:t>
      </w:r>
      <w:r w:rsidR="00DA4083">
        <w:rPr>
          <w:rFonts w:ascii="Calibri" w:eastAsia="Times New Roman" w:hAnsi="Calibri"/>
          <w:bCs/>
          <w:color w:val="000000"/>
          <w:lang w:eastAsia="zh-CN"/>
        </w:rPr>
        <w:t xml:space="preserve"> for part of the meeting.</w:t>
      </w:r>
    </w:p>
    <w:p w14:paraId="35DBB6F4" w14:textId="77777777" w:rsidR="00E82849" w:rsidRPr="00184393" w:rsidRDefault="00E82849" w:rsidP="00613F1F">
      <w:pPr>
        <w:suppressAutoHyphens/>
        <w:spacing w:after="0" w:line="240" w:lineRule="auto"/>
        <w:ind w:left="2160" w:right="-24"/>
        <w:jc w:val="both"/>
        <w:rPr>
          <w:rFonts w:ascii="Calibri" w:eastAsia="Times New Roman" w:hAnsi="Calibri"/>
          <w:bCs/>
          <w:color w:val="000000"/>
          <w:lang w:eastAsia="zh-CN"/>
        </w:rPr>
      </w:pPr>
    </w:p>
    <w:p w14:paraId="490672E6" w14:textId="7DC2A1CD" w:rsidR="00E82849" w:rsidRDefault="00E82849" w:rsidP="00613F1F">
      <w:pPr>
        <w:suppressAutoHyphens/>
        <w:spacing w:after="120" w:line="240" w:lineRule="auto"/>
        <w:ind w:right="-24"/>
        <w:jc w:val="both"/>
        <w:rPr>
          <w:rFonts w:ascii="Calibri" w:eastAsia="Times New Roman" w:hAnsi="Calibri"/>
          <w:color w:val="000000"/>
          <w:lang w:eastAsia="zh-CN"/>
        </w:rPr>
      </w:pPr>
      <w:r w:rsidRPr="00184393">
        <w:rPr>
          <w:rFonts w:ascii="Calibri" w:eastAsia="Times New Roman" w:hAnsi="Calibri"/>
          <w:color w:val="000000"/>
          <w:lang w:eastAsia="zh-CN"/>
        </w:rPr>
        <w:t xml:space="preserve">Meeting </w:t>
      </w:r>
      <w:r w:rsidR="00765B5D" w:rsidRPr="00184393">
        <w:rPr>
          <w:rFonts w:ascii="Calibri" w:eastAsia="Times New Roman" w:hAnsi="Calibri"/>
          <w:color w:val="000000"/>
          <w:lang w:eastAsia="zh-CN"/>
        </w:rPr>
        <w:t>commenced</w:t>
      </w:r>
      <w:r w:rsidRPr="00184393">
        <w:rPr>
          <w:rFonts w:ascii="Calibri" w:eastAsia="Times New Roman" w:hAnsi="Calibri"/>
          <w:color w:val="000000"/>
          <w:lang w:eastAsia="zh-CN"/>
        </w:rPr>
        <w:t xml:space="preserve"> at: 19.</w:t>
      </w:r>
      <w:r w:rsidR="00DA4083">
        <w:rPr>
          <w:rFonts w:ascii="Calibri" w:eastAsia="Times New Roman" w:hAnsi="Calibri"/>
          <w:color w:val="000000"/>
          <w:lang w:eastAsia="zh-CN"/>
        </w:rPr>
        <w:t xml:space="preserve">40. </w:t>
      </w:r>
      <w:r w:rsidR="00C13F5E">
        <w:rPr>
          <w:rFonts w:ascii="Calibri" w:eastAsia="Times New Roman" w:hAnsi="Calibri"/>
          <w:color w:val="000000"/>
          <w:lang w:eastAsia="zh-CN"/>
        </w:rPr>
        <w:t>The Chairman gave a warm welcome to attendees.</w:t>
      </w:r>
    </w:p>
    <w:p w14:paraId="1772CD9B" w14:textId="77777777" w:rsidR="00E82849" w:rsidRPr="00184393" w:rsidRDefault="00E82849" w:rsidP="00613F1F">
      <w:pPr>
        <w:suppressAutoHyphens/>
        <w:spacing w:after="0" w:line="240" w:lineRule="auto"/>
        <w:ind w:right="-24"/>
        <w:jc w:val="both"/>
        <w:rPr>
          <w:rFonts w:ascii="Calibri" w:eastAsia="Arial" w:hAnsi="Calibri"/>
          <w:color w:val="000000"/>
          <w:lang w:eastAsia="zh-CN"/>
        </w:rPr>
      </w:pPr>
    </w:p>
    <w:p w14:paraId="6E9D92CB" w14:textId="71927473" w:rsidR="0069171F" w:rsidRPr="00184393" w:rsidRDefault="009D4076"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color w:val="000000"/>
          <w:lang w:eastAsia="zh-CN"/>
        </w:rPr>
        <w:t>20/21</w:t>
      </w:r>
      <w:r w:rsidR="00143990" w:rsidRPr="00184393">
        <w:rPr>
          <w:rFonts w:ascii="Calibri" w:eastAsia="Arial" w:hAnsi="Calibri"/>
          <w:b/>
          <w:color w:val="000000"/>
          <w:lang w:eastAsia="zh-CN"/>
        </w:rPr>
        <w:t>.</w:t>
      </w:r>
      <w:r>
        <w:rPr>
          <w:rFonts w:ascii="Calibri" w:eastAsia="Arial" w:hAnsi="Calibri"/>
          <w:b/>
          <w:color w:val="000000"/>
          <w:lang w:eastAsia="zh-CN"/>
        </w:rPr>
        <w:t>0</w:t>
      </w:r>
      <w:r w:rsidR="00DA4083">
        <w:rPr>
          <w:rFonts w:ascii="Calibri" w:eastAsia="Arial" w:hAnsi="Calibri"/>
          <w:b/>
          <w:color w:val="000000"/>
          <w:lang w:eastAsia="zh-CN"/>
        </w:rPr>
        <w:t>3</w:t>
      </w:r>
      <w:r w:rsidR="00445EC7">
        <w:rPr>
          <w:rFonts w:ascii="Calibri" w:eastAsia="Arial" w:hAnsi="Calibri"/>
          <w:b/>
          <w:color w:val="000000"/>
          <w:lang w:eastAsia="zh-CN"/>
        </w:rPr>
        <w:t>5</w:t>
      </w:r>
      <w:r w:rsidR="002856E3" w:rsidRPr="00184393">
        <w:rPr>
          <w:rFonts w:ascii="Calibri" w:eastAsia="Arial" w:hAnsi="Calibri"/>
          <w:b/>
          <w:color w:val="000000"/>
          <w:lang w:eastAsia="zh-CN"/>
        </w:rPr>
        <w:t>.</w:t>
      </w:r>
      <w:r w:rsidR="00E82849" w:rsidRPr="00184393">
        <w:rPr>
          <w:rFonts w:ascii="Calibri" w:eastAsia="Arial" w:hAnsi="Calibri"/>
          <w:b/>
          <w:color w:val="000000"/>
          <w:lang w:eastAsia="zh-CN"/>
        </w:rPr>
        <w:t xml:space="preserve"> To receive </w:t>
      </w:r>
      <w:r w:rsidR="00E82849" w:rsidRPr="00184393">
        <w:rPr>
          <w:rFonts w:ascii="Calibri" w:eastAsia="Times New Roman" w:hAnsi="Calibri"/>
          <w:b/>
          <w:color w:val="000000"/>
          <w:lang w:eastAsia="zh-CN"/>
        </w:rPr>
        <w:t>and</w:t>
      </w:r>
      <w:r w:rsidR="00E82849" w:rsidRPr="00184393">
        <w:rPr>
          <w:rFonts w:ascii="Calibri" w:eastAsia="Times New Roman" w:hAnsi="Calibri"/>
          <w:color w:val="000000"/>
          <w:lang w:eastAsia="zh-CN"/>
        </w:rPr>
        <w:t xml:space="preserve"> </w:t>
      </w:r>
      <w:r w:rsidR="00E82849" w:rsidRPr="00184393">
        <w:rPr>
          <w:rFonts w:ascii="Calibri" w:eastAsia="Times New Roman" w:hAnsi="Calibri"/>
          <w:b/>
          <w:color w:val="000000"/>
          <w:lang w:eastAsia="zh-CN"/>
        </w:rPr>
        <w:t>approve apologies for absence:</w:t>
      </w:r>
    </w:p>
    <w:p w14:paraId="2A4663F0" w14:textId="2EC639DF" w:rsidR="00E82849" w:rsidRDefault="00CA2E00" w:rsidP="00613F1F">
      <w:pPr>
        <w:suppressAutoHyphens/>
        <w:spacing w:after="0" w:line="240" w:lineRule="auto"/>
        <w:ind w:right="-24"/>
        <w:jc w:val="both"/>
        <w:rPr>
          <w:rFonts w:ascii="Calibri" w:eastAsia="Times New Roman" w:hAnsi="Calibri"/>
          <w:bCs/>
          <w:color w:val="000000"/>
          <w:lang w:eastAsia="zh-CN"/>
        </w:rPr>
      </w:pPr>
      <w:r>
        <w:rPr>
          <w:rFonts w:ascii="Calibri" w:eastAsia="Times New Roman" w:hAnsi="Calibri"/>
          <w:bCs/>
          <w:color w:val="000000"/>
          <w:lang w:eastAsia="zh-CN"/>
        </w:rPr>
        <w:t>A</w:t>
      </w:r>
      <w:r w:rsidR="00DF7DA9" w:rsidRPr="00DF7DA9">
        <w:rPr>
          <w:rFonts w:ascii="Calibri" w:eastAsia="Times New Roman" w:hAnsi="Calibri"/>
          <w:bCs/>
          <w:color w:val="000000"/>
          <w:lang w:eastAsia="zh-CN"/>
        </w:rPr>
        <w:t>pologies for absence</w:t>
      </w:r>
      <w:r>
        <w:rPr>
          <w:rFonts w:ascii="Calibri" w:eastAsia="Times New Roman" w:hAnsi="Calibri"/>
          <w:bCs/>
          <w:color w:val="000000"/>
          <w:lang w:eastAsia="zh-CN"/>
        </w:rPr>
        <w:t xml:space="preserve"> were </w:t>
      </w:r>
      <w:r w:rsidR="00016A24">
        <w:rPr>
          <w:rFonts w:ascii="Calibri" w:eastAsia="Times New Roman" w:hAnsi="Calibri"/>
          <w:bCs/>
          <w:color w:val="000000"/>
          <w:lang w:eastAsia="zh-CN"/>
        </w:rPr>
        <w:t>received</w:t>
      </w:r>
      <w:r w:rsidR="00513841">
        <w:rPr>
          <w:rFonts w:ascii="Calibri" w:eastAsia="Times New Roman" w:hAnsi="Calibri"/>
          <w:bCs/>
          <w:color w:val="000000"/>
          <w:lang w:eastAsia="zh-CN"/>
        </w:rPr>
        <w:t xml:space="preserve"> </w:t>
      </w:r>
      <w:r w:rsidR="009D4076">
        <w:rPr>
          <w:rFonts w:ascii="Calibri" w:eastAsia="Times New Roman" w:hAnsi="Calibri"/>
          <w:bCs/>
          <w:color w:val="000000"/>
          <w:lang w:eastAsia="zh-CN"/>
        </w:rPr>
        <w:t>from</w:t>
      </w:r>
      <w:r w:rsidR="00DA4083">
        <w:rPr>
          <w:rFonts w:ascii="Calibri" w:eastAsia="Times New Roman" w:hAnsi="Calibri"/>
          <w:bCs/>
          <w:color w:val="000000"/>
          <w:lang w:eastAsia="zh-CN"/>
        </w:rPr>
        <w:t xml:space="preserve"> Kent County Cllr Michael Northey and Canterbury City Cllr Robert Thomas</w:t>
      </w:r>
    </w:p>
    <w:p w14:paraId="3777F960" w14:textId="77777777" w:rsidR="00DF7DA9" w:rsidRPr="00DF7DA9" w:rsidRDefault="00DF7DA9" w:rsidP="00613F1F">
      <w:pPr>
        <w:suppressAutoHyphens/>
        <w:spacing w:after="0" w:line="240" w:lineRule="auto"/>
        <w:ind w:right="-24"/>
        <w:jc w:val="both"/>
        <w:rPr>
          <w:rFonts w:ascii="Calibri" w:eastAsia="Times New Roman" w:hAnsi="Calibri"/>
          <w:bCs/>
          <w:color w:val="000000"/>
          <w:lang w:eastAsia="zh-CN"/>
        </w:rPr>
      </w:pPr>
    </w:p>
    <w:p w14:paraId="6CEEAB11" w14:textId="4A5A28E1" w:rsidR="002E239F" w:rsidRDefault="00860A53" w:rsidP="00613F1F">
      <w:pPr>
        <w:suppressAutoHyphens/>
        <w:spacing w:after="0" w:line="240" w:lineRule="auto"/>
        <w:ind w:right="-23"/>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E05605">
        <w:rPr>
          <w:rFonts w:ascii="Calibri" w:eastAsia="Arial" w:hAnsi="Calibri"/>
          <w:b/>
          <w:bCs/>
          <w:color w:val="000000"/>
          <w:lang w:eastAsia="zh-CN"/>
        </w:rPr>
        <w:t>.0</w:t>
      </w:r>
      <w:r w:rsidR="00DA4083">
        <w:rPr>
          <w:rFonts w:ascii="Calibri" w:eastAsia="Arial" w:hAnsi="Calibri"/>
          <w:b/>
          <w:bCs/>
          <w:color w:val="000000"/>
          <w:lang w:eastAsia="zh-CN"/>
        </w:rPr>
        <w:t>3</w:t>
      </w:r>
      <w:r w:rsidR="00445EC7">
        <w:rPr>
          <w:rFonts w:ascii="Calibri" w:eastAsia="Arial" w:hAnsi="Calibri"/>
          <w:b/>
          <w:bCs/>
          <w:color w:val="000000"/>
          <w:lang w:eastAsia="zh-CN"/>
        </w:rPr>
        <w:t>6</w:t>
      </w:r>
      <w:r w:rsidR="002856E3" w:rsidRPr="00184393">
        <w:rPr>
          <w:rFonts w:ascii="Calibri" w:eastAsia="Arial" w:hAnsi="Calibri"/>
          <w:b/>
          <w:bCs/>
          <w:color w:val="000000"/>
          <w:lang w:eastAsia="zh-CN"/>
        </w:rPr>
        <w:t>.</w:t>
      </w:r>
      <w:r w:rsidR="00E82849" w:rsidRPr="00184393">
        <w:rPr>
          <w:rFonts w:ascii="Calibri" w:eastAsia="Arial" w:hAnsi="Calibri"/>
          <w:color w:val="000000"/>
          <w:lang w:eastAsia="zh-CN"/>
        </w:rPr>
        <w:t xml:space="preserve"> </w:t>
      </w:r>
      <w:r w:rsidR="00E82849" w:rsidRPr="00184393">
        <w:rPr>
          <w:rFonts w:ascii="Calibri" w:eastAsia="Times New Roman" w:hAnsi="Calibri"/>
          <w:b/>
          <w:color w:val="000000"/>
          <w:lang w:eastAsia="zh-CN"/>
        </w:rPr>
        <w:t>To receive declarations of</w:t>
      </w:r>
      <w:r w:rsidR="00E05605">
        <w:rPr>
          <w:rFonts w:ascii="Calibri" w:eastAsia="Times New Roman" w:hAnsi="Calibri"/>
          <w:b/>
          <w:color w:val="000000"/>
          <w:lang w:eastAsia="zh-CN"/>
        </w:rPr>
        <w:t xml:space="preserve"> any Disclosable Pecuniary</w:t>
      </w:r>
      <w:r w:rsidR="00E63171">
        <w:rPr>
          <w:rFonts w:ascii="Calibri" w:eastAsia="Times New Roman" w:hAnsi="Calibri"/>
          <w:b/>
          <w:color w:val="000000"/>
          <w:lang w:eastAsia="zh-CN"/>
        </w:rPr>
        <w:t xml:space="preserve"> interests or Other significant Interest</w:t>
      </w:r>
      <w:r w:rsidR="00E82849" w:rsidRPr="00184393">
        <w:rPr>
          <w:rFonts w:ascii="Calibri" w:eastAsia="Times New Roman" w:hAnsi="Calibri"/>
          <w:b/>
          <w:color w:val="000000"/>
          <w:lang w:eastAsia="zh-CN"/>
        </w:rPr>
        <w:t>:</w:t>
      </w:r>
    </w:p>
    <w:p w14:paraId="52E2871D" w14:textId="45D74F01" w:rsidR="00E63171" w:rsidRPr="00E63171" w:rsidRDefault="00445EC7" w:rsidP="00613F1F">
      <w:pPr>
        <w:suppressAutoHyphens/>
        <w:spacing w:after="0" w:line="240" w:lineRule="auto"/>
        <w:ind w:right="-23"/>
        <w:jc w:val="both"/>
        <w:rPr>
          <w:rFonts w:ascii="Calibri" w:eastAsia="Times New Roman" w:hAnsi="Calibri"/>
          <w:bCs/>
          <w:color w:val="000000"/>
          <w:lang w:eastAsia="zh-CN"/>
        </w:rPr>
      </w:pPr>
      <w:r>
        <w:rPr>
          <w:rFonts w:ascii="Calibri" w:eastAsia="Times New Roman" w:hAnsi="Calibri"/>
          <w:bCs/>
          <w:color w:val="000000"/>
          <w:lang w:eastAsia="zh-CN"/>
        </w:rPr>
        <w:t>T</w:t>
      </w:r>
      <w:r w:rsidR="00860A53">
        <w:rPr>
          <w:rFonts w:ascii="Calibri" w:eastAsia="Times New Roman" w:hAnsi="Calibri"/>
          <w:bCs/>
          <w:color w:val="000000"/>
          <w:lang w:eastAsia="zh-CN"/>
        </w:rPr>
        <w:t>he</w:t>
      </w:r>
      <w:r w:rsidR="00DA4083">
        <w:rPr>
          <w:rFonts w:ascii="Calibri" w:eastAsia="Times New Roman" w:hAnsi="Calibri"/>
          <w:bCs/>
          <w:color w:val="000000"/>
          <w:lang w:eastAsia="zh-CN"/>
        </w:rPr>
        <w:t>re were no Declarations of Interest</w:t>
      </w:r>
    </w:p>
    <w:p w14:paraId="6BD67AA4" w14:textId="77777777" w:rsidR="002000AC" w:rsidRPr="00DF7DA9" w:rsidRDefault="002000AC" w:rsidP="00613F1F">
      <w:pPr>
        <w:suppressAutoHyphens/>
        <w:spacing w:after="0" w:line="240" w:lineRule="auto"/>
        <w:ind w:right="-23"/>
        <w:jc w:val="both"/>
        <w:rPr>
          <w:rFonts w:ascii="Calibri" w:eastAsia="Times New Roman" w:hAnsi="Calibri"/>
          <w:bCs/>
          <w:color w:val="FF0000"/>
          <w:lang w:eastAsia="zh-CN"/>
        </w:rPr>
      </w:pPr>
    </w:p>
    <w:p w14:paraId="2D8F35C2" w14:textId="4F59DAC2" w:rsidR="00143990"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Arial" w:hAnsi="Calibri"/>
          <w:b/>
          <w:bCs/>
          <w:color w:val="000000"/>
          <w:lang w:eastAsia="zh-CN"/>
        </w:rPr>
        <w:t>20/21</w:t>
      </w:r>
      <w:r w:rsidR="00143990" w:rsidRPr="00184393">
        <w:rPr>
          <w:rFonts w:ascii="Calibri" w:eastAsia="Arial" w:hAnsi="Calibri"/>
          <w:b/>
          <w:bCs/>
          <w:color w:val="000000"/>
          <w:lang w:eastAsia="zh-CN"/>
        </w:rPr>
        <w:t>.0</w:t>
      </w:r>
      <w:r w:rsidR="00662FFC">
        <w:rPr>
          <w:rFonts w:ascii="Calibri" w:eastAsia="Arial" w:hAnsi="Calibri"/>
          <w:b/>
          <w:bCs/>
          <w:color w:val="000000"/>
          <w:lang w:eastAsia="zh-CN"/>
        </w:rPr>
        <w:t>3</w:t>
      </w:r>
      <w:r w:rsidR="00445EC7">
        <w:rPr>
          <w:rFonts w:ascii="Calibri" w:eastAsia="Arial" w:hAnsi="Calibri"/>
          <w:b/>
          <w:bCs/>
          <w:color w:val="000000"/>
          <w:lang w:eastAsia="zh-CN"/>
        </w:rPr>
        <w:t>7</w:t>
      </w:r>
      <w:r w:rsidR="002856E3" w:rsidRPr="00184393">
        <w:rPr>
          <w:rFonts w:ascii="Calibri" w:eastAsia="Arial" w:hAnsi="Calibri"/>
          <w:b/>
          <w:bCs/>
          <w:color w:val="000000"/>
          <w:lang w:eastAsia="zh-CN"/>
        </w:rPr>
        <w:t>.</w:t>
      </w:r>
      <w:r w:rsidR="00E82849" w:rsidRPr="00184393">
        <w:rPr>
          <w:rFonts w:ascii="Calibri" w:eastAsia="Arial" w:hAnsi="Calibri"/>
          <w:b/>
          <w:bCs/>
          <w:color w:val="000000"/>
          <w:lang w:eastAsia="zh-CN"/>
        </w:rPr>
        <w:t xml:space="preserve"> </w:t>
      </w:r>
      <w:r w:rsidR="00E82849" w:rsidRPr="00184393">
        <w:rPr>
          <w:rFonts w:ascii="Calibri" w:eastAsia="Times New Roman" w:hAnsi="Calibri"/>
          <w:b/>
          <w:bCs/>
          <w:color w:val="000000"/>
          <w:lang w:eastAsia="zh-CN"/>
        </w:rPr>
        <w:t>To</w:t>
      </w:r>
      <w:r w:rsidR="00E82849" w:rsidRPr="00184393">
        <w:rPr>
          <w:rFonts w:ascii="Calibri" w:eastAsia="Times New Roman" w:hAnsi="Calibri"/>
          <w:b/>
          <w:color w:val="000000"/>
          <w:lang w:eastAsia="zh-CN"/>
        </w:rPr>
        <w:t xml:space="preserve"> approve the minutes of the meeting held on </w:t>
      </w:r>
      <w:r w:rsidR="00DA4083">
        <w:rPr>
          <w:rFonts w:ascii="Calibri" w:eastAsia="Times New Roman" w:hAnsi="Calibri"/>
          <w:b/>
          <w:color w:val="000000"/>
          <w:lang w:eastAsia="zh-CN"/>
        </w:rPr>
        <w:t>6</w:t>
      </w:r>
      <w:r w:rsidR="00DA4083" w:rsidRPr="00DA4083">
        <w:rPr>
          <w:rFonts w:ascii="Calibri" w:eastAsia="Times New Roman" w:hAnsi="Calibri"/>
          <w:b/>
          <w:color w:val="000000"/>
          <w:vertAlign w:val="superscript"/>
          <w:lang w:eastAsia="zh-CN"/>
        </w:rPr>
        <w:t>th</w:t>
      </w:r>
      <w:r w:rsidR="00DA4083">
        <w:rPr>
          <w:rFonts w:ascii="Calibri" w:eastAsia="Times New Roman" w:hAnsi="Calibri"/>
          <w:b/>
          <w:color w:val="000000"/>
          <w:lang w:eastAsia="zh-CN"/>
        </w:rPr>
        <w:t xml:space="preserve"> October </w:t>
      </w:r>
      <w:r>
        <w:rPr>
          <w:rFonts w:ascii="Calibri" w:eastAsia="Times New Roman" w:hAnsi="Calibri"/>
          <w:b/>
          <w:color w:val="000000"/>
          <w:lang w:eastAsia="zh-CN"/>
        </w:rPr>
        <w:t>2020</w:t>
      </w:r>
      <w:r w:rsidR="00E82849" w:rsidRPr="00184393">
        <w:rPr>
          <w:rFonts w:ascii="Calibri" w:eastAsia="Times New Roman" w:hAnsi="Calibri"/>
          <w:b/>
          <w:color w:val="000000"/>
          <w:lang w:eastAsia="zh-CN"/>
        </w:rPr>
        <w:t>:</w:t>
      </w:r>
    </w:p>
    <w:p w14:paraId="474A5FA9" w14:textId="1BF636C5" w:rsidR="000507CF" w:rsidRDefault="00860A53" w:rsidP="00613F1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r w:rsidR="00445EC7">
        <w:rPr>
          <w:rFonts w:ascii="Calibri" w:eastAsia="Times New Roman" w:hAnsi="Calibri"/>
          <w:color w:val="000000"/>
          <w:lang w:eastAsia="zh-CN"/>
        </w:rPr>
        <w:t>T</w:t>
      </w:r>
      <w:r>
        <w:rPr>
          <w:rFonts w:ascii="Calibri" w:eastAsia="Times New Roman" w:hAnsi="Calibri"/>
          <w:color w:val="000000"/>
          <w:lang w:eastAsia="zh-CN"/>
        </w:rPr>
        <w:t>he minutes were formally approved</w:t>
      </w:r>
      <w:r w:rsidR="00445EC7">
        <w:rPr>
          <w:rFonts w:ascii="Calibri" w:eastAsia="Times New Roman" w:hAnsi="Calibri"/>
          <w:color w:val="000000"/>
          <w:lang w:eastAsia="zh-CN"/>
        </w:rPr>
        <w:t xml:space="preserve"> and electronically signed by the Chairman.</w:t>
      </w:r>
    </w:p>
    <w:p w14:paraId="4F9FF311" w14:textId="463CA24D" w:rsidR="00662FFC" w:rsidRDefault="00662FFC" w:rsidP="00613F1F">
      <w:pPr>
        <w:suppressAutoHyphens/>
        <w:spacing w:after="0" w:line="240" w:lineRule="auto"/>
        <w:ind w:right="-24"/>
        <w:jc w:val="both"/>
        <w:rPr>
          <w:rFonts w:ascii="Calibri" w:eastAsia="Times New Roman" w:hAnsi="Calibri"/>
          <w:color w:val="000000"/>
          <w:lang w:eastAsia="zh-CN"/>
        </w:rPr>
      </w:pPr>
    </w:p>
    <w:p w14:paraId="1F2B369F" w14:textId="5C5A5617" w:rsidR="00662FFC" w:rsidRDefault="00662FFC" w:rsidP="00613F1F">
      <w:pPr>
        <w:suppressAutoHyphens/>
        <w:spacing w:after="0" w:line="240" w:lineRule="auto"/>
        <w:ind w:right="-24"/>
        <w:jc w:val="both"/>
        <w:rPr>
          <w:rFonts w:ascii="Calibri" w:eastAsia="Times New Roman" w:hAnsi="Calibri"/>
          <w:b/>
          <w:bCs/>
          <w:color w:val="000000"/>
          <w:lang w:eastAsia="zh-CN"/>
        </w:rPr>
      </w:pPr>
      <w:r w:rsidRPr="00662FFC">
        <w:rPr>
          <w:rFonts w:ascii="Calibri" w:eastAsia="Times New Roman" w:hAnsi="Calibri"/>
          <w:b/>
          <w:bCs/>
          <w:color w:val="000000"/>
          <w:lang w:eastAsia="zh-CN"/>
        </w:rPr>
        <w:t>20/21.038. Exclusion of the Public.</w:t>
      </w:r>
    </w:p>
    <w:p w14:paraId="10A593A3" w14:textId="30D61520" w:rsidR="00662FFC" w:rsidRPr="00662FFC" w:rsidRDefault="00662FFC" w:rsidP="00613F1F">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Members unanimously </w:t>
      </w:r>
      <w:r w:rsidRPr="00A72E15">
        <w:rPr>
          <w:rFonts w:ascii="Calibri" w:eastAsia="Times New Roman" w:hAnsi="Calibri"/>
          <w:b/>
          <w:bCs/>
          <w:color w:val="000000"/>
          <w:lang w:eastAsia="zh-CN"/>
        </w:rPr>
        <w:t>approved</w:t>
      </w:r>
      <w:r>
        <w:rPr>
          <w:rFonts w:ascii="Calibri" w:eastAsia="Times New Roman" w:hAnsi="Calibri"/>
          <w:color w:val="000000"/>
          <w:lang w:eastAsia="zh-CN"/>
        </w:rPr>
        <w:t xml:space="preserve"> a motion to exclude members of the public when considering Item 14 of the agenda.</w:t>
      </w:r>
    </w:p>
    <w:p w14:paraId="7A9AF860" w14:textId="77777777" w:rsidR="00860A53" w:rsidRPr="00184393" w:rsidRDefault="00860A53" w:rsidP="00613F1F">
      <w:pPr>
        <w:suppressAutoHyphens/>
        <w:spacing w:after="0" w:line="240" w:lineRule="auto"/>
        <w:ind w:right="-24"/>
        <w:jc w:val="both"/>
        <w:rPr>
          <w:rFonts w:ascii="Calibri" w:eastAsia="Times New Roman" w:hAnsi="Calibri"/>
          <w:color w:val="000000"/>
          <w:lang w:eastAsia="zh-CN"/>
        </w:rPr>
      </w:pPr>
    </w:p>
    <w:p w14:paraId="5A74CAA4" w14:textId="37779CC1" w:rsidR="00E82849" w:rsidRDefault="00860A53"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t>20/21</w:t>
      </w:r>
      <w:r w:rsidR="00A271DB" w:rsidRPr="00184393">
        <w:rPr>
          <w:rFonts w:ascii="Calibri" w:eastAsia="Times New Roman" w:hAnsi="Calibri"/>
          <w:b/>
          <w:color w:val="000000"/>
          <w:lang w:eastAsia="zh-CN"/>
        </w:rPr>
        <w:t>.</w:t>
      </w:r>
      <w:r>
        <w:rPr>
          <w:rFonts w:ascii="Calibri" w:eastAsia="Times New Roman" w:hAnsi="Calibri"/>
          <w:b/>
          <w:color w:val="000000"/>
          <w:lang w:eastAsia="zh-CN"/>
        </w:rPr>
        <w:t>0</w:t>
      </w:r>
      <w:r w:rsidR="00662FFC">
        <w:rPr>
          <w:rFonts w:ascii="Calibri" w:eastAsia="Times New Roman" w:hAnsi="Calibri"/>
          <w:b/>
          <w:color w:val="000000"/>
          <w:lang w:eastAsia="zh-CN"/>
        </w:rPr>
        <w:t>39</w:t>
      </w:r>
      <w:r>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Matters arising from previous minutes not covered by the agenda:</w:t>
      </w:r>
    </w:p>
    <w:p w14:paraId="79A53DE7" w14:textId="0ABFC5DD" w:rsidR="001F2C0D" w:rsidRDefault="00E525DE" w:rsidP="00047482">
      <w:pPr>
        <w:suppressAutoHyphens/>
        <w:spacing w:after="0" w:line="240" w:lineRule="auto"/>
        <w:ind w:right="-24"/>
        <w:jc w:val="both"/>
        <w:rPr>
          <w:rFonts w:ascii="Calibri" w:eastAsia="Times New Roman" w:hAnsi="Calibri"/>
          <w:color w:val="000000"/>
          <w:lang w:eastAsia="zh-CN"/>
        </w:rPr>
      </w:pPr>
      <w:r>
        <w:rPr>
          <w:rFonts w:ascii="Calibri" w:eastAsia="Times New Roman" w:hAnsi="Calibri"/>
          <w:color w:val="000000"/>
          <w:lang w:eastAsia="zh-CN"/>
        </w:rPr>
        <w:t xml:space="preserve"> </w:t>
      </w:r>
    </w:p>
    <w:p w14:paraId="65A7611E" w14:textId="77777777" w:rsidR="00E62598" w:rsidRDefault="00BF04A3" w:rsidP="00F64ED8">
      <w:pPr>
        <w:pStyle w:val="ListParagraph"/>
        <w:numPr>
          <w:ilvl w:val="0"/>
          <w:numId w:val="32"/>
        </w:numPr>
        <w:suppressAutoHyphens/>
        <w:spacing w:after="0" w:line="240" w:lineRule="auto"/>
        <w:ind w:right="-24"/>
        <w:rPr>
          <w:rFonts w:ascii="Calibri" w:eastAsia="Times New Roman" w:hAnsi="Calibri"/>
          <w:color w:val="000000"/>
          <w:lang w:eastAsia="zh-CN"/>
        </w:rPr>
      </w:pPr>
      <w:r w:rsidRPr="00AE067F">
        <w:rPr>
          <w:rFonts w:ascii="Calibri" w:eastAsia="Times New Roman" w:hAnsi="Calibri"/>
          <w:b/>
          <w:bCs/>
          <w:color w:val="000000"/>
          <w:lang w:eastAsia="zh-CN"/>
        </w:rPr>
        <w:t>Item 20/21.010</w:t>
      </w:r>
      <w:r w:rsidR="00AE067F" w:rsidRPr="00AE067F">
        <w:rPr>
          <w:rFonts w:ascii="Calibri" w:eastAsia="Times New Roman" w:hAnsi="Calibri"/>
          <w:b/>
          <w:bCs/>
          <w:color w:val="000000"/>
          <w:lang w:eastAsia="zh-CN"/>
        </w:rPr>
        <w:t xml:space="preserve"> Dene Meadows</w:t>
      </w:r>
      <w:r w:rsidRPr="00AE067F">
        <w:rPr>
          <w:rFonts w:ascii="Calibri" w:eastAsia="Times New Roman" w:hAnsi="Calibri"/>
          <w:b/>
          <w:bCs/>
          <w:color w:val="000000"/>
          <w:lang w:eastAsia="zh-CN"/>
        </w:rPr>
        <w:t>:</w:t>
      </w:r>
      <w:r w:rsidRPr="00B81E66">
        <w:rPr>
          <w:rFonts w:ascii="Calibri" w:eastAsia="Times New Roman" w:hAnsi="Calibri"/>
          <w:i/>
          <w:iCs/>
          <w:color w:val="000000"/>
          <w:lang w:eastAsia="zh-CN"/>
        </w:rPr>
        <w:t xml:space="preserve"> </w:t>
      </w:r>
      <w:r w:rsidR="00C37C5B" w:rsidRPr="00B81E66">
        <w:rPr>
          <w:rFonts w:ascii="Calibri" w:eastAsia="Times New Roman" w:hAnsi="Calibri"/>
          <w:color w:val="000000"/>
          <w:lang w:eastAsia="zh-CN"/>
        </w:rPr>
        <w:t>M</w:t>
      </w:r>
      <w:r w:rsidRPr="00B81E66">
        <w:rPr>
          <w:rFonts w:ascii="Calibri" w:eastAsia="Times New Roman" w:hAnsi="Calibri"/>
          <w:color w:val="000000"/>
          <w:lang w:eastAsia="zh-CN"/>
        </w:rPr>
        <w:t>ember</w:t>
      </w:r>
      <w:r w:rsidR="00662FFC">
        <w:rPr>
          <w:rFonts w:ascii="Calibri" w:eastAsia="Times New Roman" w:hAnsi="Calibri"/>
          <w:color w:val="000000"/>
          <w:lang w:eastAsia="zh-CN"/>
        </w:rPr>
        <w:t xml:space="preserve">s </w:t>
      </w:r>
      <w:r w:rsidR="007007AB">
        <w:rPr>
          <w:rFonts w:ascii="Calibri" w:eastAsia="Times New Roman" w:hAnsi="Calibri"/>
          <w:color w:val="000000"/>
          <w:lang w:eastAsia="zh-CN"/>
        </w:rPr>
        <w:t xml:space="preserve">expressed </w:t>
      </w:r>
      <w:r w:rsidR="00662FFC">
        <w:rPr>
          <w:rFonts w:ascii="Calibri" w:eastAsia="Times New Roman" w:hAnsi="Calibri"/>
          <w:color w:val="000000"/>
          <w:lang w:eastAsia="zh-CN"/>
        </w:rPr>
        <w:t>disa</w:t>
      </w:r>
      <w:r w:rsidR="00C46486">
        <w:rPr>
          <w:rFonts w:ascii="Calibri" w:eastAsia="Times New Roman" w:hAnsi="Calibri"/>
          <w:color w:val="000000"/>
          <w:lang w:eastAsia="zh-CN"/>
        </w:rPr>
        <w:t>p</w:t>
      </w:r>
      <w:r w:rsidR="00662FFC">
        <w:rPr>
          <w:rFonts w:ascii="Calibri" w:eastAsia="Times New Roman" w:hAnsi="Calibri"/>
          <w:color w:val="000000"/>
          <w:lang w:eastAsia="zh-CN"/>
        </w:rPr>
        <w:t xml:space="preserve">pointment </w:t>
      </w:r>
      <w:r w:rsidR="007007AB">
        <w:rPr>
          <w:rFonts w:ascii="Calibri" w:eastAsia="Times New Roman" w:hAnsi="Calibri"/>
          <w:color w:val="000000"/>
          <w:lang w:eastAsia="zh-CN"/>
        </w:rPr>
        <w:t xml:space="preserve">regarding </w:t>
      </w:r>
      <w:r w:rsidR="00662FFC">
        <w:rPr>
          <w:rFonts w:ascii="Calibri" w:eastAsia="Times New Roman" w:hAnsi="Calibri"/>
          <w:color w:val="000000"/>
          <w:lang w:eastAsia="zh-CN"/>
        </w:rPr>
        <w:t>CCC’s response that changes to building work were not significant enough to warrant intervention</w:t>
      </w:r>
      <w:r w:rsidR="00C46486">
        <w:rPr>
          <w:rFonts w:ascii="Calibri" w:eastAsia="Times New Roman" w:hAnsi="Calibri"/>
          <w:color w:val="000000"/>
          <w:lang w:eastAsia="zh-CN"/>
        </w:rPr>
        <w:t xml:space="preserve"> and </w:t>
      </w:r>
      <w:r w:rsidRPr="00B81E66">
        <w:rPr>
          <w:rFonts w:ascii="Calibri" w:eastAsia="Times New Roman" w:hAnsi="Calibri"/>
          <w:color w:val="000000"/>
          <w:lang w:eastAsia="zh-CN"/>
        </w:rPr>
        <w:t xml:space="preserve">expressed </w:t>
      </w:r>
      <w:r w:rsidR="00B81E66" w:rsidRPr="00B81E66">
        <w:rPr>
          <w:rFonts w:ascii="Calibri" w:eastAsia="Times New Roman" w:hAnsi="Calibri"/>
          <w:color w:val="000000"/>
          <w:lang w:eastAsia="zh-CN"/>
        </w:rPr>
        <w:t xml:space="preserve">further </w:t>
      </w:r>
      <w:r w:rsidRPr="00B81E66">
        <w:rPr>
          <w:rFonts w:ascii="Calibri" w:eastAsia="Times New Roman" w:hAnsi="Calibri"/>
          <w:color w:val="000000"/>
          <w:lang w:eastAsia="zh-CN"/>
        </w:rPr>
        <w:t xml:space="preserve">concerns that </w:t>
      </w:r>
      <w:r w:rsidR="00C46486">
        <w:rPr>
          <w:rFonts w:ascii="Calibri" w:eastAsia="Times New Roman" w:hAnsi="Calibri"/>
          <w:color w:val="000000"/>
          <w:lang w:eastAsia="zh-CN"/>
        </w:rPr>
        <w:t xml:space="preserve">rubbish was accumulating on site with evidence of burning tyres harming the environment. The Clerk was requested to investigate how those concerns could be addressed.          </w:t>
      </w:r>
      <w:r w:rsidR="00AE067F">
        <w:rPr>
          <w:rFonts w:ascii="Calibri" w:eastAsia="Times New Roman" w:hAnsi="Calibri"/>
          <w:color w:val="000000"/>
          <w:lang w:eastAsia="zh-CN"/>
        </w:rPr>
        <w:t xml:space="preserve">                                                                               </w:t>
      </w:r>
      <w:r w:rsidR="00C46486">
        <w:rPr>
          <w:rFonts w:ascii="Calibri" w:eastAsia="Times New Roman" w:hAnsi="Calibri"/>
          <w:color w:val="000000"/>
          <w:lang w:eastAsia="zh-CN"/>
        </w:rPr>
        <w:t xml:space="preserve"> </w:t>
      </w:r>
      <w:r w:rsidR="00AE067F" w:rsidRPr="00C46486">
        <w:rPr>
          <w:rFonts w:ascii="Calibri" w:eastAsia="Times New Roman" w:hAnsi="Calibri"/>
          <w:b/>
          <w:bCs/>
          <w:color w:val="000000"/>
          <w:lang w:eastAsia="zh-CN"/>
        </w:rPr>
        <w:t>Action: Clerk</w:t>
      </w:r>
      <w:r w:rsidR="00C46486">
        <w:rPr>
          <w:rFonts w:ascii="Calibri" w:eastAsia="Times New Roman" w:hAnsi="Calibri"/>
          <w:color w:val="000000"/>
          <w:lang w:eastAsia="zh-CN"/>
        </w:rPr>
        <w:t xml:space="preserve">    </w:t>
      </w:r>
    </w:p>
    <w:p w14:paraId="503B739C" w14:textId="5DB918FB" w:rsidR="002C4DDA" w:rsidRPr="001D3DA6" w:rsidRDefault="00AE067F" w:rsidP="002C4DDA">
      <w:pPr>
        <w:pStyle w:val="ListParagraph"/>
        <w:numPr>
          <w:ilvl w:val="0"/>
          <w:numId w:val="32"/>
        </w:numPr>
        <w:suppressAutoHyphens/>
        <w:spacing w:after="0" w:line="240" w:lineRule="auto"/>
        <w:ind w:right="-24"/>
        <w:jc w:val="both"/>
        <w:rPr>
          <w:rFonts w:ascii="Calibri" w:eastAsia="Times New Roman" w:hAnsi="Calibri"/>
          <w:b/>
          <w:bCs/>
          <w:color w:val="000000"/>
          <w:lang w:eastAsia="zh-CN"/>
        </w:rPr>
      </w:pPr>
      <w:r w:rsidRPr="00AE067F">
        <w:rPr>
          <w:rFonts w:ascii="Calibri" w:eastAsia="Times New Roman" w:hAnsi="Calibri"/>
          <w:b/>
          <w:bCs/>
          <w:color w:val="000000"/>
          <w:lang w:eastAsia="zh-CN"/>
        </w:rPr>
        <w:t>Item 20/21.032 Notice Boards:</w:t>
      </w:r>
      <w:r w:rsidR="00F64ED8">
        <w:rPr>
          <w:rFonts w:ascii="Calibri" w:eastAsia="Times New Roman" w:hAnsi="Calibri"/>
          <w:b/>
          <w:bCs/>
          <w:color w:val="000000"/>
          <w:lang w:eastAsia="zh-CN"/>
        </w:rPr>
        <w:t xml:space="preserve"> </w:t>
      </w:r>
      <w:r w:rsidR="00F64ED8" w:rsidRPr="00F64ED8">
        <w:rPr>
          <w:rFonts w:ascii="Calibri" w:eastAsia="Times New Roman" w:hAnsi="Calibri"/>
          <w:color w:val="000000"/>
          <w:lang w:eastAsia="zh-CN"/>
        </w:rPr>
        <w:t>A Councillor pointed out</w:t>
      </w:r>
      <w:r w:rsidR="00F64ED8">
        <w:rPr>
          <w:rFonts w:ascii="Calibri" w:eastAsia="Times New Roman" w:hAnsi="Calibri"/>
          <w:color w:val="000000"/>
          <w:lang w:eastAsia="zh-CN"/>
        </w:rPr>
        <w:t xml:space="preserve"> that under the Local Government Act 1972 s.232 public notices issued by Council must be affixed in a conspicuous place, and it was argued that siting them inside the bus shelter did not meet that requirement. </w:t>
      </w:r>
      <w:r w:rsidR="002C4DDA" w:rsidRPr="007224A4">
        <w:rPr>
          <w:rFonts w:ascii="Calibri" w:eastAsia="Times New Roman" w:hAnsi="Calibri"/>
          <w:color w:val="000000"/>
          <w:lang w:eastAsia="zh-CN"/>
        </w:rPr>
        <w:t>Views</w:t>
      </w:r>
      <w:r w:rsidR="001D3DA6">
        <w:rPr>
          <w:rFonts w:ascii="Calibri" w:eastAsia="Times New Roman" w:hAnsi="Calibri"/>
          <w:color w:val="000000"/>
          <w:lang w:eastAsia="zh-CN"/>
        </w:rPr>
        <w:t xml:space="preserve"> on the best siting of notice boards were mixed, however further discussion resulted in a resolution to explore possible options including:</w:t>
      </w:r>
    </w:p>
    <w:p w14:paraId="21003B03" w14:textId="69FD7701" w:rsidR="001D3DA6" w:rsidRDefault="001D3DA6" w:rsidP="001D3DA6">
      <w:pPr>
        <w:pStyle w:val="ListParagraph"/>
        <w:numPr>
          <w:ilvl w:val="0"/>
          <w:numId w:val="40"/>
        </w:numPr>
        <w:suppressAutoHyphens/>
        <w:spacing w:after="0" w:line="240" w:lineRule="auto"/>
        <w:ind w:left="993" w:right="-24" w:hanging="284"/>
        <w:jc w:val="both"/>
        <w:rPr>
          <w:rFonts w:ascii="Calibri" w:eastAsia="Times New Roman" w:hAnsi="Calibri"/>
          <w:color w:val="000000"/>
          <w:lang w:eastAsia="zh-CN"/>
        </w:rPr>
      </w:pPr>
      <w:r w:rsidRPr="001D3DA6">
        <w:rPr>
          <w:rFonts w:ascii="Calibri" w:eastAsia="Times New Roman" w:hAnsi="Calibri"/>
          <w:color w:val="000000"/>
          <w:lang w:eastAsia="zh-CN"/>
        </w:rPr>
        <w:t>Installing the notice board</w:t>
      </w:r>
      <w:r>
        <w:rPr>
          <w:rFonts w:ascii="Calibri" w:eastAsia="Times New Roman" w:hAnsi="Calibri"/>
          <w:color w:val="000000"/>
          <w:lang w:eastAsia="zh-CN"/>
        </w:rPr>
        <w:t>(s) inside the bus shelter.</w:t>
      </w:r>
    </w:p>
    <w:p w14:paraId="6643CCE1" w14:textId="72929188" w:rsidR="001D3DA6" w:rsidRDefault="001D3DA6" w:rsidP="001D3DA6">
      <w:pPr>
        <w:pStyle w:val="ListParagraph"/>
        <w:numPr>
          <w:ilvl w:val="0"/>
          <w:numId w:val="40"/>
        </w:numPr>
        <w:suppressAutoHyphens/>
        <w:spacing w:after="0" w:line="240" w:lineRule="auto"/>
        <w:ind w:left="993" w:right="-24" w:hanging="273"/>
        <w:jc w:val="both"/>
        <w:rPr>
          <w:rFonts w:ascii="Calibri" w:eastAsia="Times New Roman" w:hAnsi="Calibri"/>
          <w:color w:val="000000"/>
          <w:lang w:eastAsia="zh-CN"/>
        </w:rPr>
      </w:pPr>
      <w:r>
        <w:rPr>
          <w:rFonts w:ascii="Calibri" w:eastAsia="Times New Roman" w:hAnsi="Calibri"/>
          <w:color w:val="000000"/>
          <w:lang w:eastAsia="zh-CN"/>
        </w:rPr>
        <w:t>Move the parish map from its current location to the inside of the bus shelter and install notice boards in its place</w:t>
      </w:r>
      <w:r w:rsidR="00D45692">
        <w:rPr>
          <w:rFonts w:ascii="Calibri" w:eastAsia="Times New Roman" w:hAnsi="Calibri"/>
          <w:color w:val="000000"/>
          <w:lang w:eastAsia="zh-CN"/>
        </w:rPr>
        <w:t>.</w:t>
      </w:r>
    </w:p>
    <w:p w14:paraId="63890501" w14:textId="1198B078" w:rsidR="001D3DA6" w:rsidRDefault="001D3DA6" w:rsidP="001D3DA6">
      <w:pPr>
        <w:pStyle w:val="ListParagraph"/>
        <w:numPr>
          <w:ilvl w:val="0"/>
          <w:numId w:val="40"/>
        </w:numPr>
        <w:suppressAutoHyphens/>
        <w:spacing w:after="0" w:line="240" w:lineRule="auto"/>
        <w:ind w:left="993" w:right="-24" w:hanging="273"/>
        <w:jc w:val="both"/>
        <w:rPr>
          <w:rFonts w:ascii="Calibri" w:eastAsia="Times New Roman" w:hAnsi="Calibri"/>
          <w:color w:val="000000"/>
          <w:lang w:eastAsia="zh-CN"/>
        </w:rPr>
      </w:pPr>
      <w:r>
        <w:rPr>
          <w:rFonts w:ascii="Calibri" w:eastAsia="Times New Roman" w:hAnsi="Calibri"/>
          <w:color w:val="000000"/>
          <w:lang w:eastAsia="zh-CN"/>
        </w:rPr>
        <w:t>Install new notice board</w:t>
      </w:r>
      <w:r w:rsidR="00D45692">
        <w:rPr>
          <w:rFonts w:ascii="Calibri" w:eastAsia="Times New Roman" w:hAnsi="Calibri"/>
          <w:color w:val="000000"/>
          <w:lang w:eastAsia="zh-CN"/>
        </w:rPr>
        <w:t>(</w:t>
      </w:r>
      <w:r>
        <w:rPr>
          <w:rFonts w:ascii="Calibri" w:eastAsia="Times New Roman" w:hAnsi="Calibri"/>
          <w:color w:val="000000"/>
          <w:lang w:eastAsia="zh-CN"/>
        </w:rPr>
        <w:t>s</w:t>
      </w:r>
      <w:r w:rsidR="00D45692">
        <w:rPr>
          <w:rFonts w:ascii="Calibri" w:eastAsia="Times New Roman" w:hAnsi="Calibri"/>
          <w:color w:val="000000"/>
          <w:lang w:eastAsia="zh-CN"/>
        </w:rPr>
        <w:t>) as now on the front of the bus shelter.</w:t>
      </w:r>
    </w:p>
    <w:p w14:paraId="58758130" w14:textId="41CA8437" w:rsidR="008F7B47" w:rsidRPr="00D45692" w:rsidRDefault="00D45692" w:rsidP="00D45692">
      <w:pPr>
        <w:suppressAutoHyphens/>
        <w:spacing w:after="0" w:line="240" w:lineRule="auto"/>
        <w:ind w:left="720" w:right="-24"/>
        <w:jc w:val="both"/>
        <w:rPr>
          <w:rFonts w:ascii="Calibri" w:eastAsia="Times New Roman" w:hAnsi="Calibri"/>
          <w:color w:val="000000"/>
          <w:lang w:eastAsia="zh-CN"/>
        </w:rPr>
      </w:pPr>
      <w:r>
        <w:rPr>
          <w:rFonts w:ascii="Calibri" w:eastAsia="Times New Roman" w:hAnsi="Calibri"/>
          <w:color w:val="000000"/>
          <w:lang w:eastAsia="zh-CN"/>
        </w:rPr>
        <w:t xml:space="preserve">It was noted that options </w:t>
      </w:r>
      <w:proofErr w:type="spellStart"/>
      <w:r>
        <w:rPr>
          <w:rFonts w:ascii="Calibri" w:eastAsia="Times New Roman" w:hAnsi="Calibri"/>
          <w:color w:val="000000"/>
          <w:lang w:eastAsia="zh-CN"/>
        </w:rPr>
        <w:t>i</w:t>
      </w:r>
      <w:proofErr w:type="spellEnd"/>
      <w:r>
        <w:rPr>
          <w:rFonts w:ascii="Calibri" w:eastAsia="Times New Roman" w:hAnsi="Calibri"/>
          <w:color w:val="000000"/>
          <w:lang w:eastAsia="zh-CN"/>
        </w:rPr>
        <w:t xml:space="preserve">) and ii) would require agreement from the Village Hall Management Committee and it was </w:t>
      </w:r>
      <w:r w:rsidR="008F7B47" w:rsidRPr="00D45692">
        <w:rPr>
          <w:rFonts w:ascii="Calibri" w:eastAsia="Times New Roman" w:hAnsi="Calibri"/>
          <w:b/>
          <w:bCs/>
          <w:color w:val="000000"/>
          <w:lang w:eastAsia="zh-CN"/>
        </w:rPr>
        <w:t xml:space="preserve">resolved </w:t>
      </w:r>
      <w:r w:rsidR="008F7B47" w:rsidRPr="00D45692">
        <w:rPr>
          <w:rFonts w:ascii="Calibri" w:eastAsia="Times New Roman" w:hAnsi="Calibri"/>
          <w:color w:val="000000"/>
          <w:lang w:eastAsia="zh-CN"/>
        </w:rPr>
        <w:t xml:space="preserve">to consult with the VHMC before proceeding further.        </w:t>
      </w:r>
      <w:r>
        <w:rPr>
          <w:rFonts w:ascii="Calibri" w:eastAsia="Times New Roman" w:hAnsi="Calibri"/>
          <w:color w:val="000000"/>
          <w:lang w:eastAsia="zh-CN"/>
        </w:rPr>
        <w:t xml:space="preserve">                                                                                                  </w:t>
      </w:r>
      <w:r w:rsidR="008F7B47" w:rsidRPr="00D45692">
        <w:rPr>
          <w:rFonts w:ascii="Calibri" w:eastAsia="Times New Roman" w:hAnsi="Calibri"/>
          <w:color w:val="000000"/>
          <w:lang w:eastAsia="zh-CN"/>
        </w:rPr>
        <w:t xml:space="preserve"> </w:t>
      </w:r>
      <w:r w:rsidR="008F7B47" w:rsidRPr="00D45692">
        <w:rPr>
          <w:rFonts w:ascii="Calibri" w:eastAsia="Times New Roman" w:hAnsi="Calibri"/>
          <w:b/>
          <w:bCs/>
          <w:color w:val="000000"/>
          <w:lang w:eastAsia="zh-CN"/>
        </w:rPr>
        <w:t>Action: Chairman &amp; Clerk</w:t>
      </w:r>
    </w:p>
    <w:p w14:paraId="5E0A8520" w14:textId="77777777" w:rsidR="00F64ED8" w:rsidRPr="00AE067F" w:rsidRDefault="00F64ED8" w:rsidP="00F64ED8">
      <w:pPr>
        <w:pStyle w:val="ListParagraph"/>
        <w:suppressAutoHyphens/>
        <w:spacing w:after="0" w:line="240" w:lineRule="auto"/>
        <w:ind w:right="-24"/>
        <w:jc w:val="both"/>
        <w:rPr>
          <w:rFonts w:ascii="Calibri" w:eastAsia="Times New Roman" w:hAnsi="Calibri"/>
          <w:b/>
          <w:bCs/>
          <w:color w:val="000000"/>
          <w:lang w:eastAsia="zh-CN"/>
        </w:rPr>
      </w:pPr>
    </w:p>
    <w:p w14:paraId="2200E13D" w14:textId="672E3A0D" w:rsidR="00E82849" w:rsidRPr="00184393" w:rsidRDefault="00E525DE" w:rsidP="00613F1F">
      <w:pPr>
        <w:suppressAutoHyphens/>
        <w:spacing w:after="0" w:line="240" w:lineRule="auto"/>
        <w:ind w:right="-24"/>
        <w:jc w:val="both"/>
        <w:rPr>
          <w:rFonts w:ascii="Calibri" w:eastAsia="Times New Roman" w:hAnsi="Calibri"/>
          <w:b/>
          <w:color w:val="000000"/>
          <w:lang w:eastAsia="zh-CN"/>
        </w:rPr>
      </w:pPr>
      <w:r>
        <w:rPr>
          <w:rFonts w:ascii="Calibri" w:eastAsia="Times New Roman" w:hAnsi="Calibri"/>
          <w:b/>
          <w:color w:val="000000"/>
          <w:lang w:eastAsia="zh-CN"/>
        </w:rPr>
        <w:lastRenderedPageBreak/>
        <w:t>20/21.0</w:t>
      </w:r>
      <w:r w:rsidR="00E62598">
        <w:rPr>
          <w:rFonts w:ascii="Calibri" w:eastAsia="Times New Roman" w:hAnsi="Calibri"/>
          <w:b/>
          <w:color w:val="000000"/>
          <w:lang w:eastAsia="zh-CN"/>
        </w:rPr>
        <w:t>40</w:t>
      </w:r>
      <w:r w:rsidR="00A271DB"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Public Session: To receive questions and comments from the public:</w:t>
      </w:r>
    </w:p>
    <w:p w14:paraId="5D3D253C" w14:textId="50B449E0" w:rsidR="007D3259" w:rsidRDefault="00E62598" w:rsidP="00613F1F">
      <w:pPr>
        <w:suppressAutoHyphens/>
        <w:spacing w:after="0" w:line="240" w:lineRule="auto"/>
        <w:ind w:right="-24"/>
        <w:jc w:val="both"/>
        <w:rPr>
          <w:rFonts w:ascii="Calibri" w:eastAsia="Times New Roman" w:hAnsi="Calibri"/>
          <w:lang w:eastAsia="zh-CN"/>
        </w:rPr>
      </w:pPr>
      <w:r>
        <w:rPr>
          <w:rFonts w:ascii="Calibri" w:eastAsia="Times New Roman" w:hAnsi="Calibri"/>
          <w:lang w:eastAsia="zh-CN"/>
        </w:rPr>
        <w:t xml:space="preserve">A member of the public </w:t>
      </w:r>
      <w:r w:rsidR="00FF2573">
        <w:rPr>
          <w:rFonts w:ascii="Calibri" w:eastAsia="Times New Roman" w:hAnsi="Calibri"/>
          <w:lang w:eastAsia="zh-CN"/>
        </w:rPr>
        <w:t xml:space="preserve">raised </w:t>
      </w:r>
      <w:r w:rsidR="00A72E15">
        <w:rPr>
          <w:rFonts w:ascii="Calibri" w:eastAsia="Times New Roman" w:hAnsi="Calibri"/>
          <w:lang w:eastAsia="zh-CN"/>
        </w:rPr>
        <w:t>four</w:t>
      </w:r>
      <w:r w:rsidR="00FF2573">
        <w:rPr>
          <w:rFonts w:ascii="Calibri" w:eastAsia="Times New Roman" w:hAnsi="Calibri"/>
          <w:lang w:eastAsia="zh-CN"/>
        </w:rPr>
        <w:t xml:space="preserve"> questions:</w:t>
      </w:r>
    </w:p>
    <w:p w14:paraId="5AD47511" w14:textId="11132AC4" w:rsidR="00FF2573" w:rsidRPr="00FF2573" w:rsidRDefault="00FF2573" w:rsidP="00FF2573">
      <w:pPr>
        <w:pStyle w:val="ListParagraph"/>
        <w:numPr>
          <w:ilvl w:val="0"/>
          <w:numId w:val="36"/>
        </w:numPr>
        <w:suppressAutoHyphens/>
        <w:spacing w:after="0" w:line="240" w:lineRule="auto"/>
        <w:ind w:right="-24"/>
        <w:jc w:val="both"/>
        <w:rPr>
          <w:rFonts w:ascii="Calibri" w:eastAsia="Times New Roman" w:hAnsi="Calibri"/>
          <w:lang w:eastAsia="zh-CN"/>
        </w:rPr>
      </w:pPr>
      <w:r w:rsidRPr="00FF2573">
        <w:rPr>
          <w:rFonts w:ascii="Calibri" w:eastAsia="Times New Roman" w:hAnsi="Calibri"/>
          <w:i/>
          <w:iCs/>
          <w:lang w:eastAsia="zh-CN"/>
        </w:rPr>
        <w:t xml:space="preserve">Are members of the public and parish councils still able to make representations at City Council Committee meetings?  </w:t>
      </w:r>
      <w:r w:rsidRPr="00FF2573">
        <w:rPr>
          <w:rFonts w:ascii="Calibri" w:eastAsia="Times New Roman" w:hAnsi="Calibri"/>
          <w:lang w:eastAsia="zh-CN"/>
        </w:rPr>
        <w:t xml:space="preserve">Clerks response: It is believed that this right to speak has not changed although it may be affected by </w:t>
      </w:r>
      <w:proofErr w:type="spellStart"/>
      <w:r w:rsidRPr="00FF2573">
        <w:rPr>
          <w:rFonts w:ascii="Calibri" w:eastAsia="Times New Roman" w:hAnsi="Calibri"/>
          <w:lang w:eastAsia="zh-CN"/>
        </w:rPr>
        <w:t>Covid</w:t>
      </w:r>
      <w:proofErr w:type="spellEnd"/>
      <w:r w:rsidRPr="00FF2573">
        <w:rPr>
          <w:rFonts w:ascii="Calibri" w:eastAsia="Times New Roman" w:hAnsi="Calibri"/>
          <w:lang w:eastAsia="zh-CN"/>
        </w:rPr>
        <w:t xml:space="preserve"> 19 restrictions. For clarification via the Ward Councillor.</w:t>
      </w:r>
      <w:r w:rsidR="00013C36">
        <w:rPr>
          <w:rFonts w:ascii="Calibri" w:eastAsia="Times New Roman" w:hAnsi="Calibri"/>
          <w:lang w:eastAsia="zh-CN"/>
        </w:rPr>
        <w:t xml:space="preserve"> </w:t>
      </w:r>
      <w:r w:rsidR="00013C36" w:rsidRPr="003255FC">
        <w:rPr>
          <w:rFonts w:ascii="Calibri" w:eastAsia="Times New Roman" w:hAnsi="Calibri"/>
          <w:b/>
          <w:bCs/>
          <w:color w:val="00B0F0"/>
          <w:lang w:eastAsia="zh-CN"/>
        </w:rPr>
        <w:t>NB: City Cllr Thomas’s report</w:t>
      </w:r>
      <w:r w:rsidR="003255FC" w:rsidRPr="003255FC">
        <w:rPr>
          <w:rFonts w:ascii="Calibri" w:eastAsia="Times New Roman" w:hAnsi="Calibri"/>
          <w:b/>
          <w:bCs/>
          <w:color w:val="00B0F0"/>
          <w:lang w:eastAsia="zh-CN"/>
        </w:rPr>
        <w:t xml:space="preserve"> given below refers.</w:t>
      </w:r>
    </w:p>
    <w:p w14:paraId="7F48FE5D" w14:textId="11D0BD72" w:rsidR="00FF2573" w:rsidRPr="00063DE2" w:rsidRDefault="00FF2573" w:rsidP="00FF2573">
      <w:pPr>
        <w:pStyle w:val="ListParagraph"/>
        <w:numPr>
          <w:ilvl w:val="0"/>
          <w:numId w:val="36"/>
        </w:numPr>
        <w:suppressAutoHyphens/>
        <w:spacing w:after="0" w:line="240" w:lineRule="auto"/>
        <w:ind w:right="-24"/>
        <w:jc w:val="both"/>
        <w:rPr>
          <w:rFonts w:ascii="Calibri" w:eastAsia="Times New Roman" w:hAnsi="Calibri"/>
          <w:i/>
          <w:iCs/>
          <w:lang w:eastAsia="zh-CN"/>
        </w:rPr>
      </w:pPr>
      <w:r w:rsidRPr="00FF2573">
        <w:rPr>
          <w:rFonts w:ascii="Calibri" w:eastAsia="Times New Roman" w:hAnsi="Calibri"/>
          <w:i/>
          <w:iCs/>
          <w:lang w:eastAsia="zh-CN"/>
        </w:rPr>
        <w:t>Can</w:t>
      </w:r>
      <w:r>
        <w:rPr>
          <w:rFonts w:ascii="Calibri" w:eastAsia="Times New Roman" w:hAnsi="Calibri"/>
          <w:i/>
          <w:iCs/>
          <w:lang w:eastAsia="zh-CN"/>
        </w:rPr>
        <w:t xml:space="preserve"> </w:t>
      </w:r>
      <w:r w:rsidR="00063DE2">
        <w:rPr>
          <w:rFonts w:ascii="Calibri" w:eastAsia="Times New Roman" w:hAnsi="Calibri"/>
          <w:i/>
          <w:iCs/>
          <w:lang w:eastAsia="zh-CN"/>
        </w:rPr>
        <w:t xml:space="preserve">the parish council add the address of planning applications as well as the identification number on the agenda? </w:t>
      </w:r>
      <w:r w:rsidR="00063DE2">
        <w:rPr>
          <w:rFonts w:ascii="Calibri" w:eastAsia="Times New Roman" w:hAnsi="Calibri"/>
          <w:lang w:eastAsia="zh-CN"/>
        </w:rPr>
        <w:t xml:space="preserve">Chairman’s response: Point is noted. </w:t>
      </w:r>
      <w:proofErr w:type="gramStart"/>
      <w:r w:rsidR="00063DE2">
        <w:rPr>
          <w:rFonts w:ascii="Calibri" w:eastAsia="Times New Roman" w:hAnsi="Calibri"/>
          <w:lang w:eastAsia="zh-CN"/>
        </w:rPr>
        <w:t>However</w:t>
      </w:r>
      <w:proofErr w:type="gramEnd"/>
      <w:r w:rsidR="00063DE2">
        <w:rPr>
          <w:rFonts w:ascii="Calibri" w:eastAsia="Times New Roman" w:hAnsi="Calibri"/>
          <w:lang w:eastAsia="zh-CN"/>
        </w:rPr>
        <w:t xml:space="preserve"> all details of planning applications are available at the City Councils Planning Portal.</w:t>
      </w:r>
    </w:p>
    <w:p w14:paraId="02F99CC3" w14:textId="7B4B14F7" w:rsidR="00063DE2" w:rsidRPr="0074518A" w:rsidRDefault="00063DE2" w:rsidP="00FF2573">
      <w:pPr>
        <w:pStyle w:val="ListParagraph"/>
        <w:numPr>
          <w:ilvl w:val="0"/>
          <w:numId w:val="36"/>
        </w:numPr>
        <w:suppressAutoHyphens/>
        <w:spacing w:after="0" w:line="240" w:lineRule="auto"/>
        <w:ind w:right="-24"/>
        <w:jc w:val="both"/>
        <w:rPr>
          <w:rFonts w:ascii="Calibri" w:eastAsia="Times New Roman" w:hAnsi="Calibri"/>
          <w:i/>
          <w:iCs/>
          <w:lang w:eastAsia="zh-CN"/>
        </w:rPr>
      </w:pPr>
      <w:r>
        <w:rPr>
          <w:rFonts w:ascii="Calibri" w:eastAsia="Times New Roman" w:hAnsi="Calibri"/>
          <w:i/>
          <w:iCs/>
          <w:lang w:eastAsia="zh-CN"/>
        </w:rPr>
        <w:t>Can the parish council give some indication of the subject of the item where members of the public are excluded</w:t>
      </w:r>
      <w:r w:rsidR="0074518A">
        <w:rPr>
          <w:rFonts w:ascii="Calibri" w:eastAsia="Times New Roman" w:hAnsi="Calibri"/>
          <w:i/>
          <w:iCs/>
          <w:lang w:eastAsia="zh-CN"/>
        </w:rPr>
        <w:t xml:space="preserve">? </w:t>
      </w:r>
      <w:r w:rsidR="0074518A" w:rsidRPr="0074518A">
        <w:rPr>
          <w:rFonts w:ascii="Calibri" w:eastAsia="Times New Roman" w:hAnsi="Calibri"/>
          <w:lang w:eastAsia="zh-CN"/>
        </w:rPr>
        <w:t>Clerk’s response</w:t>
      </w:r>
      <w:r w:rsidR="0074518A">
        <w:rPr>
          <w:rFonts w:ascii="Calibri" w:eastAsia="Times New Roman" w:hAnsi="Calibri"/>
          <w:lang w:eastAsia="zh-CN"/>
        </w:rPr>
        <w:t>: The wording of the resolution to exclude the public is a standard format designed to protect the identity of individuals who may be affected.</w:t>
      </w:r>
    </w:p>
    <w:p w14:paraId="0A70405E" w14:textId="0F873D6C" w:rsidR="0074518A" w:rsidRPr="00FF2573" w:rsidRDefault="0074518A" w:rsidP="0074518A">
      <w:pPr>
        <w:pStyle w:val="ListParagraph"/>
        <w:numPr>
          <w:ilvl w:val="0"/>
          <w:numId w:val="36"/>
        </w:numPr>
        <w:suppressAutoHyphens/>
        <w:spacing w:after="0" w:line="240" w:lineRule="auto"/>
        <w:ind w:right="-24"/>
        <w:rPr>
          <w:rFonts w:ascii="Calibri" w:eastAsia="Times New Roman" w:hAnsi="Calibri"/>
          <w:i/>
          <w:iCs/>
          <w:lang w:eastAsia="zh-CN"/>
        </w:rPr>
      </w:pPr>
      <w:r>
        <w:rPr>
          <w:rFonts w:ascii="Calibri" w:eastAsia="Times New Roman" w:hAnsi="Calibri"/>
          <w:i/>
          <w:iCs/>
          <w:lang w:eastAsia="zh-CN"/>
        </w:rPr>
        <w:t>Supplementary question</w:t>
      </w:r>
      <w:r w:rsidR="00A72E15">
        <w:rPr>
          <w:rFonts w:ascii="Calibri" w:eastAsia="Times New Roman" w:hAnsi="Calibri"/>
          <w:i/>
          <w:iCs/>
          <w:lang w:eastAsia="zh-CN"/>
        </w:rPr>
        <w:t xml:space="preserve"> re: Item 14</w:t>
      </w:r>
      <w:r>
        <w:rPr>
          <w:rFonts w:ascii="Calibri" w:eastAsia="Times New Roman" w:hAnsi="Calibri"/>
          <w:i/>
          <w:iCs/>
          <w:lang w:eastAsia="zh-CN"/>
        </w:rPr>
        <w:t xml:space="preserve">: There is concern that discussions regarding the St </w:t>
      </w:r>
      <w:proofErr w:type="spellStart"/>
      <w:r>
        <w:rPr>
          <w:rFonts w:ascii="Calibri" w:eastAsia="Times New Roman" w:hAnsi="Calibri"/>
          <w:i/>
          <w:iCs/>
          <w:lang w:eastAsia="zh-CN"/>
        </w:rPr>
        <w:t>Bartholemews</w:t>
      </w:r>
      <w:proofErr w:type="spellEnd"/>
      <w:r>
        <w:rPr>
          <w:rFonts w:ascii="Calibri" w:eastAsia="Times New Roman" w:hAnsi="Calibri"/>
          <w:i/>
          <w:iCs/>
          <w:lang w:eastAsia="zh-CN"/>
        </w:rPr>
        <w:t xml:space="preserve"> issue </w:t>
      </w:r>
      <w:r w:rsidR="00A72E15">
        <w:rPr>
          <w:rFonts w:ascii="Calibri" w:eastAsia="Times New Roman" w:hAnsi="Calibri"/>
          <w:i/>
          <w:iCs/>
          <w:lang w:eastAsia="zh-CN"/>
        </w:rPr>
        <w:t>are</w:t>
      </w:r>
      <w:r>
        <w:rPr>
          <w:rFonts w:ascii="Calibri" w:eastAsia="Times New Roman" w:hAnsi="Calibri"/>
          <w:i/>
          <w:iCs/>
          <w:lang w:eastAsia="zh-CN"/>
        </w:rPr>
        <w:t xml:space="preserve"> being held behind closed doors? </w:t>
      </w:r>
      <w:r>
        <w:rPr>
          <w:rFonts w:ascii="Calibri" w:eastAsia="Times New Roman" w:hAnsi="Calibri"/>
          <w:lang w:eastAsia="zh-CN"/>
        </w:rPr>
        <w:t>Clerks response</w:t>
      </w:r>
      <w:r w:rsidR="0083562E">
        <w:rPr>
          <w:rFonts w:ascii="Calibri" w:eastAsia="Times New Roman" w:hAnsi="Calibri"/>
          <w:lang w:eastAsia="zh-CN"/>
        </w:rPr>
        <w:t xml:space="preserve">: Please be assured that the issue does not relate to St </w:t>
      </w:r>
      <w:proofErr w:type="spellStart"/>
      <w:r w:rsidR="0083562E">
        <w:rPr>
          <w:rFonts w:ascii="Calibri" w:eastAsia="Times New Roman" w:hAnsi="Calibri"/>
          <w:lang w:eastAsia="zh-CN"/>
        </w:rPr>
        <w:t>Bartholemew’s</w:t>
      </w:r>
      <w:proofErr w:type="spellEnd"/>
      <w:r w:rsidR="0083562E">
        <w:rPr>
          <w:rFonts w:ascii="Calibri" w:eastAsia="Times New Roman" w:hAnsi="Calibri"/>
          <w:lang w:eastAsia="zh-CN"/>
        </w:rPr>
        <w:t xml:space="preserve"> on which open discussions are continuing into the new year.</w:t>
      </w:r>
    </w:p>
    <w:p w14:paraId="0F438552" w14:textId="77777777" w:rsidR="00E62598" w:rsidRPr="00184393" w:rsidRDefault="00E62598" w:rsidP="00613F1F">
      <w:pPr>
        <w:suppressAutoHyphens/>
        <w:spacing w:after="0" w:line="240" w:lineRule="auto"/>
        <w:ind w:right="-24"/>
        <w:jc w:val="both"/>
        <w:rPr>
          <w:rFonts w:ascii="Calibri" w:eastAsia="Times New Roman" w:hAnsi="Calibri"/>
          <w:lang w:eastAsia="zh-CN"/>
        </w:rPr>
      </w:pPr>
    </w:p>
    <w:p w14:paraId="78B3F98C" w14:textId="4531D0E5" w:rsidR="00E82849" w:rsidRPr="00184393" w:rsidRDefault="00E525DE" w:rsidP="00613F1F">
      <w:pPr>
        <w:pStyle w:val="BodyText2"/>
        <w:tabs>
          <w:tab w:val="left" w:pos="709"/>
        </w:tabs>
        <w:spacing w:after="0"/>
        <w:jc w:val="both"/>
        <w:rPr>
          <w:rFonts w:ascii="Calibri" w:hAnsi="Calibri" w:cs="Arial"/>
          <w:b/>
          <w:color w:val="000000"/>
          <w:sz w:val="22"/>
          <w:szCs w:val="22"/>
          <w:lang w:val="en-GB"/>
        </w:rPr>
      </w:pPr>
      <w:r>
        <w:rPr>
          <w:rFonts w:ascii="Calibri" w:hAnsi="Calibri" w:cs="Arial"/>
          <w:b/>
          <w:color w:val="000000"/>
          <w:sz w:val="22"/>
          <w:szCs w:val="22"/>
          <w:lang w:val="en-GB"/>
        </w:rPr>
        <w:t>20/21</w:t>
      </w:r>
      <w:r w:rsidR="00005D9D" w:rsidRPr="00C13F5E">
        <w:rPr>
          <w:rFonts w:ascii="Calibri" w:hAnsi="Calibri" w:cs="Arial"/>
          <w:b/>
          <w:color w:val="000000"/>
          <w:sz w:val="22"/>
          <w:szCs w:val="22"/>
          <w:lang w:val="en-GB"/>
        </w:rPr>
        <w:t>.0</w:t>
      </w:r>
      <w:r w:rsidR="0083562E">
        <w:rPr>
          <w:rFonts w:ascii="Calibri" w:hAnsi="Calibri" w:cs="Arial"/>
          <w:b/>
          <w:color w:val="000000"/>
          <w:sz w:val="22"/>
          <w:szCs w:val="22"/>
          <w:lang w:val="en-GB"/>
        </w:rPr>
        <w:t>41</w:t>
      </w:r>
      <w:r w:rsidR="00A271DB" w:rsidRPr="00C13F5E">
        <w:rPr>
          <w:rFonts w:ascii="Calibri" w:hAnsi="Calibri" w:cs="Arial"/>
          <w:b/>
          <w:color w:val="000000"/>
          <w:sz w:val="22"/>
          <w:szCs w:val="22"/>
          <w:lang w:val="en-GB"/>
        </w:rPr>
        <w:t>.</w:t>
      </w:r>
      <w:r w:rsidR="00E82849" w:rsidRPr="00C13F5E">
        <w:rPr>
          <w:rFonts w:ascii="Calibri" w:hAnsi="Calibri" w:cs="Arial"/>
          <w:b/>
          <w:color w:val="000000"/>
          <w:sz w:val="22"/>
          <w:szCs w:val="22"/>
        </w:rPr>
        <w:t xml:space="preserve"> </w:t>
      </w:r>
      <w:r w:rsidR="003D6F85">
        <w:rPr>
          <w:rFonts w:ascii="Calibri" w:hAnsi="Calibri" w:cs="Arial"/>
          <w:b/>
          <w:color w:val="000000"/>
          <w:sz w:val="22"/>
          <w:szCs w:val="22"/>
          <w:lang w:val="en-GB"/>
        </w:rPr>
        <w:t>R</w:t>
      </w:r>
      <w:proofErr w:type="spellStart"/>
      <w:r w:rsidR="00A07063" w:rsidRPr="00C13F5E">
        <w:rPr>
          <w:rFonts w:ascii="Calibri" w:hAnsi="Calibri" w:cs="Arial"/>
          <w:b/>
          <w:color w:val="000000"/>
          <w:sz w:val="22"/>
          <w:szCs w:val="22"/>
        </w:rPr>
        <w:t>eports</w:t>
      </w:r>
      <w:proofErr w:type="spellEnd"/>
      <w:r w:rsidR="00E82849" w:rsidRPr="00C13F5E">
        <w:rPr>
          <w:rFonts w:ascii="Calibri" w:hAnsi="Calibri" w:cs="Arial"/>
          <w:b/>
          <w:color w:val="000000"/>
          <w:sz w:val="22"/>
          <w:szCs w:val="22"/>
        </w:rPr>
        <w:t xml:space="preserve"> from County and City Councillors:</w:t>
      </w:r>
    </w:p>
    <w:p w14:paraId="408D50DA" w14:textId="05916BBD" w:rsidR="003D554E" w:rsidRDefault="006A04F2" w:rsidP="0083562E">
      <w:pPr>
        <w:pStyle w:val="ListParagraph"/>
        <w:numPr>
          <w:ilvl w:val="0"/>
          <w:numId w:val="30"/>
        </w:numPr>
        <w:suppressAutoHyphens/>
        <w:spacing w:after="0" w:line="240" w:lineRule="auto"/>
        <w:ind w:right="-24"/>
        <w:jc w:val="both"/>
        <w:rPr>
          <w:rFonts w:ascii="Calibri" w:eastAsia="Arial" w:hAnsi="Calibri"/>
          <w:color w:val="000000"/>
          <w:lang w:eastAsia="zh-CN"/>
        </w:rPr>
      </w:pPr>
      <w:r w:rsidRPr="006A04F2">
        <w:rPr>
          <w:rFonts w:ascii="Calibri" w:eastAsia="Arial" w:hAnsi="Calibri"/>
          <w:b/>
          <w:bCs/>
          <w:color w:val="000000"/>
          <w:lang w:eastAsia="zh-CN"/>
        </w:rPr>
        <w:t>County Cllr Michael Northey</w:t>
      </w:r>
      <w:r>
        <w:rPr>
          <w:rFonts w:ascii="Calibri" w:eastAsia="Arial" w:hAnsi="Calibri"/>
          <w:color w:val="000000"/>
          <w:lang w:eastAsia="zh-CN"/>
        </w:rPr>
        <w:t xml:space="preserve"> presented a written report </w:t>
      </w:r>
      <w:r w:rsidR="0083562E">
        <w:rPr>
          <w:rFonts w:ascii="Calibri" w:eastAsia="Arial" w:hAnsi="Calibri"/>
          <w:color w:val="000000"/>
          <w:lang w:eastAsia="zh-CN"/>
        </w:rPr>
        <w:t>and a summary is as follows:</w:t>
      </w:r>
    </w:p>
    <w:p w14:paraId="73C3A948" w14:textId="49952C81" w:rsidR="0083562E" w:rsidRDefault="0083562E" w:rsidP="0083562E">
      <w:pPr>
        <w:pStyle w:val="ListParagraph"/>
        <w:suppressAutoHyphens/>
        <w:spacing w:after="0" w:line="240" w:lineRule="auto"/>
        <w:ind w:right="-24"/>
        <w:jc w:val="both"/>
        <w:rPr>
          <w:rFonts w:ascii="Calibri" w:eastAsia="Arial" w:hAnsi="Calibri"/>
          <w:color w:val="000000"/>
          <w:lang w:eastAsia="zh-CN"/>
        </w:rPr>
      </w:pPr>
      <w:r w:rsidRPr="00465BA0">
        <w:rPr>
          <w:rFonts w:ascii="Calibri" w:eastAsia="Arial" w:hAnsi="Calibri"/>
          <w:color w:val="000000"/>
          <w:lang w:eastAsia="zh-CN"/>
        </w:rPr>
        <w:t>:</w:t>
      </w:r>
      <w:r w:rsidR="00465BA0">
        <w:rPr>
          <w:rFonts w:ascii="Calibri" w:eastAsia="Arial" w:hAnsi="Calibri"/>
          <w:color w:val="000000"/>
          <w:lang w:eastAsia="zh-CN"/>
        </w:rPr>
        <w:t xml:space="preserve"> </w:t>
      </w:r>
      <w:r w:rsidR="00465BA0" w:rsidRPr="00465BA0">
        <w:rPr>
          <w:rFonts w:ascii="Calibri" w:eastAsia="Arial" w:hAnsi="Calibri"/>
          <w:color w:val="000000"/>
          <w:lang w:eastAsia="zh-CN"/>
        </w:rPr>
        <w:t>KCC</w:t>
      </w:r>
      <w:r w:rsidR="00465BA0">
        <w:rPr>
          <w:rFonts w:ascii="Calibri" w:eastAsia="Arial" w:hAnsi="Calibri"/>
          <w:color w:val="000000"/>
          <w:lang w:eastAsia="zh-CN"/>
        </w:rPr>
        <w:t xml:space="preserve"> activities continue under lockdown with most of its staff still working from home. </w:t>
      </w:r>
    </w:p>
    <w:p w14:paraId="7AD938C9" w14:textId="7A16CA7F" w:rsidR="00465BA0" w:rsidRDefault="00465BA0" w:rsidP="0083562E">
      <w:pPr>
        <w:pStyle w:val="ListParagraph"/>
        <w:suppressAutoHyphens/>
        <w:spacing w:after="0" w:line="240" w:lineRule="auto"/>
        <w:ind w:right="-24"/>
        <w:jc w:val="both"/>
        <w:rPr>
          <w:rFonts w:ascii="Calibri" w:eastAsia="Arial" w:hAnsi="Calibri"/>
          <w:b/>
          <w:bCs/>
          <w:color w:val="000000"/>
          <w:lang w:eastAsia="zh-CN"/>
        </w:rPr>
      </w:pPr>
      <w:r>
        <w:rPr>
          <w:rFonts w:ascii="Calibri" w:eastAsia="Arial" w:hAnsi="Calibri"/>
          <w:color w:val="000000"/>
          <w:lang w:eastAsia="zh-CN"/>
        </w:rPr>
        <w:t xml:space="preserve">The website has a wealth of helpful information. I especially recommend for anyone needing help the </w:t>
      </w:r>
      <w:r w:rsidRPr="00465BA0">
        <w:rPr>
          <w:rFonts w:ascii="Calibri" w:eastAsia="Arial" w:hAnsi="Calibri"/>
          <w:b/>
          <w:bCs/>
          <w:color w:val="000000"/>
          <w:lang w:eastAsia="zh-CN"/>
        </w:rPr>
        <w:t>Kent Together helpline, 0300041 92 92.</w:t>
      </w:r>
    </w:p>
    <w:p w14:paraId="57635D73" w14:textId="77777777" w:rsidR="00465BA0" w:rsidRPr="00465BA0" w:rsidRDefault="00465BA0" w:rsidP="0083562E">
      <w:pPr>
        <w:pStyle w:val="ListParagraph"/>
        <w:suppressAutoHyphens/>
        <w:spacing w:after="0" w:line="240" w:lineRule="auto"/>
        <w:ind w:right="-24"/>
        <w:jc w:val="both"/>
        <w:rPr>
          <w:rFonts w:ascii="Calibri" w:eastAsia="Arial" w:hAnsi="Calibri"/>
          <w:color w:val="000000"/>
          <w:lang w:eastAsia="zh-CN"/>
        </w:rPr>
      </w:pPr>
    </w:p>
    <w:p w14:paraId="5832A29C" w14:textId="06FB20DA" w:rsidR="00E2568C" w:rsidRDefault="00653FE4" w:rsidP="003D6F85">
      <w:pPr>
        <w:pStyle w:val="ListParagraph"/>
        <w:numPr>
          <w:ilvl w:val="0"/>
          <w:numId w:val="30"/>
        </w:numPr>
        <w:suppressAutoHyphens/>
        <w:spacing w:after="0" w:line="240" w:lineRule="auto"/>
        <w:ind w:right="-24"/>
        <w:jc w:val="both"/>
        <w:rPr>
          <w:rFonts w:ascii="Calibri" w:eastAsia="Arial" w:hAnsi="Calibri"/>
          <w:color w:val="000000"/>
          <w:lang w:eastAsia="zh-CN"/>
        </w:rPr>
      </w:pPr>
      <w:r w:rsidRPr="003D6F85">
        <w:rPr>
          <w:rFonts w:ascii="Calibri" w:eastAsia="Arial" w:hAnsi="Calibri"/>
          <w:b/>
          <w:bCs/>
          <w:color w:val="000000"/>
          <w:lang w:eastAsia="zh-CN"/>
        </w:rPr>
        <w:t>City Cllr Robert Thomas</w:t>
      </w:r>
      <w:r w:rsidRPr="003D6F85">
        <w:rPr>
          <w:rFonts w:ascii="Calibri" w:eastAsia="Arial" w:hAnsi="Calibri"/>
          <w:color w:val="000000"/>
          <w:lang w:eastAsia="zh-CN"/>
        </w:rPr>
        <w:t xml:space="preserve"> presented </w:t>
      </w:r>
      <w:r w:rsidR="00465BA0">
        <w:rPr>
          <w:rFonts w:ascii="Calibri" w:eastAsia="Arial" w:hAnsi="Calibri"/>
          <w:color w:val="000000"/>
          <w:lang w:eastAsia="zh-CN"/>
        </w:rPr>
        <w:t>a written</w:t>
      </w:r>
      <w:r w:rsidRPr="003D6F85">
        <w:rPr>
          <w:rFonts w:ascii="Calibri" w:eastAsia="Arial" w:hAnsi="Calibri"/>
          <w:color w:val="000000"/>
          <w:lang w:eastAsia="zh-CN"/>
        </w:rPr>
        <w:t xml:space="preserve"> report</w:t>
      </w:r>
      <w:r w:rsidR="00E2568C">
        <w:rPr>
          <w:rFonts w:ascii="Calibri" w:eastAsia="Arial" w:hAnsi="Calibri"/>
          <w:color w:val="000000"/>
          <w:lang w:eastAsia="zh-CN"/>
        </w:rPr>
        <w:t>, summarised as follows:</w:t>
      </w:r>
    </w:p>
    <w:p w14:paraId="6B280A0F" w14:textId="12F54BD6" w:rsidR="00465BA0" w:rsidRDefault="00465BA0" w:rsidP="00465BA0">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w:t>
      </w:r>
      <w:r w:rsidR="002831DF">
        <w:rPr>
          <w:rFonts w:ascii="Calibri" w:eastAsia="Arial" w:hAnsi="Calibri"/>
          <w:color w:val="000000"/>
          <w:lang w:eastAsia="zh-CN"/>
        </w:rPr>
        <w:t xml:space="preserve"> Well documented changes were made to call-in rights and the forums last month. Needless to </w:t>
      </w:r>
      <w:proofErr w:type="gramStart"/>
      <w:r w:rsidR="002831DF">
        <w:rPr>
          <w:rFonts w:ascii="Calibri" w:eastAsia="Arial" w:hAnsi="Calibri"/>
          <w:color w:val="000000"/>
          <w:lang w:eastAsia="zh-CN"/>
        </w:rPr>
        <w:t>say</w:t>
      </w:r>
      <w:proofErr w:type="gramEnd"/>
      <w:r w:rsidR="002831DF">
        <w:rPr>
          <w:rFonts w:ascii="Calibri" w:eastAsia="Arial" w:hAnsi="Calibri"/>
          <w:color w:val="000000"/>
          <w:lang w:eastAsia="zh-CN"/>
        </w:rPr>
        <w:t xml:space="preserve"> that I shall keep working with you to ensure that</w:t>
      </w:r>
      <w:r w:rsidR="00557656">
        <w:rPr>
          <w:rFonts w:ascii="Calibri" w:eastAsia="Arial" w:hAnsi="Calibri"/>
          <w:color w:val="000000"/>
          <w:lang w:eastAsia="zh-CN"/>
        </w:rPr>
        <w:t xml:space="preserve"> </w:t>
      </w:r>
      <w:r w:rsidR="002831DF">
        <w:rPr>
          <w:rFonts w:ascii="Calibri" w:eastAsia="Arial" w:hAnsi="Calibri"/>
          <w:color w:val="000000"/>
          <w:lang w:eastAsia="zh-CN"/>
        </w:rPr>
        <w:t>residents of the parish are well served.</w:t>
      </w:r>
      <w:r w:rsidR="00557656" w:rsidRPr="00557656">
        <w:t xml:space="preserve"> </w:t>
      </w:r>
      <w:r w:rsidR="00557656" w:rsidRPr="00013C36">
        <w:rPr>
          <w:rFonts w:ascii="Calibri" w:eastAsia="Arial" w:hAnsi="Calibri"/>
          <w:b/>
          <w:bCs/>
          <w:color w:val="00B0F0"/>
          <w:lang w:eastAsia="zh-CN"/>
        </w:rPr>
        <w:t>https://democracy.canterbury.gov.uk/ieListDocuments.aspx?CId=738&amp;MId=12550</w:t>
      </w:r>
    </w:p>
    <w:p w14:paraId="5953E03F" w14:textId="78CE1939" w:rsidR="00557656" w:rsidRDefault="00557656" w:rsidP="00013C36">
      <w:pPr>
        <w:pStyle w:val="ListParagraph"/>
        <w:suppressAutoHyphens/>
        <w:spacing w:after="0" w:line="240" w:lineRule="auto"/>
        <w:ind w:right="-24"/>
        <w:rPr>
          <w:rFonts w:ascii="Calibri" w:eastAsia="Arial" w:hAnsi="Calibri"/>
          <w:color w:val="000000"/>
          <w:lang w:eastAsia="zh-CN"/>
        </w:rPr>
      </w:pPr>
      <w:r>
        <w:rPr>
          <w:rFonts w:ascii="Calibri" w:eastAsia="Arial" w:hAnsi="Calibri"/>
          <w:color w:val="000000"/>
          <w:lang w:eastAsia="zh-CN"/>
        </w:rPr>
        <w:t xml:space="preserve">: Next week the council will be going out to consultation on the budget as with every year. However, this year is the most problematic of any years </w:t>
      </w:r>
      <w:proofErr w:type="gramStart"/>
      <w:r>
        <w:rPr>
          <w:rFonts w:ascii="Calibri" w:eastAsia="Arial" w:hAnsi="Calibri"/>
          <w:color w:val="000000"/>
          <w:lang w:eastAsia="zh-CN"/>
        </w:rPr>
        <w:t>I’ve</w:t>
      </w:r>
      <w:proofErr w:type="gramEnd"/>
      <w:r>
        <w:rPr>
          <w:rFonts w:ascii="Calibri" w:eastAsia="Arial" w:hAnsi="Calibri"/>
          <w:color w:val="000000"/>
          <w:lang w:eastAsia="zh-CN"/>
        </w:rPr>
        <w:t xml:space="preserve"> known and perhaps the Council as a whole.</w:t>
      </w:r>
      <w:r w:rsidR="00013C36">
        <w:rPr>
          <w:rFonts w:ascii="Calibri" w:eastAsia="Arial" w:hAnsi="Calibri"/>
          <w:color w:val="000000"/>
          <w:lang w:eastAsia="zh-CN"/>
        </w:rPr>
        <w:t xml:space="preserve"> The agenda can be seen at </w:t>
      </w:r>
      <w:r w:rsidR="00013C36" w:rsidRPr="00013C36">
        <w:rPr>
          <w:rFonts w:ascii="Calibri" w:eastAsia="Arial" w:hAnsi="Calibri"/>
          <w:b/>
          <w:bCs/>
          <w:color w:val="00B0F0"/>
          <w:lang w:eastAsia="zh-CN"/>
        </w:rPr>
        <w:t>https://democracy.canterbury.gov.uk/ieListDocuments.aspx?CId=615&amp;MId=12431</w:t>
      </w:r>
    </w:p>
    <w:p w14:paraId="11A2C729" w14:textId="4717C0F4" w:rsidR="00557656" w:rsidRDefault="00557656" w:rsidP="00465BA0">
      <w:pPr>
        <w:pStyle w:val="ListParagraph"/>
        <w:suppressAutoHyphens/>
        <w:spacing w:after="0" w:line="240" w:lineRule="auto"/>
        <w:ind w:right="-24"/>
        <w:jc w:val="both"/>
        <w:rPr>
          <w:rFonts w:ascii="Calibri" w:eastAsia="Arial" w:hAnsi="Calibri"/>
          <w:color w:val="000000"/>
          <w:lang w:eastAsia="zh-CN"/>
        </w:rPr>
      </w:pPr>
      <w:r>
        <w:rPr>
          <w:rFonts w:ascii="Calibri" w:eastAsia="Arial" w:hAnsi="Calibri"/>
          <w:color w:val="000000"/>
          <w:lang w:eastAsia="zh-CN"/>
        </w:rPr>
        <w:t xml:space="preserve">: </w:t>
      </w:r>
      <w:r w:rsidR="00013C36">
        <w:rPr>
          <w:rFonts w:ascii="Calibri" w:eastAsia="Arial" w:hAnsi="Calibri"/>
          <w:color w:val="000000"/>
          <w:lang w:eastAsia="zh-CN"/>
        </w:rPr>
        <w:t>Further to the above the council has issued a press release about this:</w:t>
      </w:r>
    </w:p>
    <w:p w14:paraId="4A5D4853" w14:textId="0993F4B2" w:rsidR="00013C36" w:rsidRDefault="00AF270D" w:rsidP="00013C36">
      <w:pPr>
        <w:pStyle w:val="ListParagraph"/>
        <w:suppressAutoHyphens/>
        <w:spacing w:after="0" w:line="240" w:lineRule="auto"/>
        <w:ind w:right="-24"/>
        <w:jc w:val="both"/>
        <w:rPr>
          <w:rFonts w:ascii="Calibri" w:eastAsia="Arial" w:hAnsi="Calibri"/>
          <w:b/>
          <w:bCs/>
          <w:color w:val="00B0F0"/>
          <w:lang w:eastAsia="zh-CN"/>
        </w:rPr>
      </w:pPr>
      <w:hyperlink r:id="rId8" w:history="1">
        <w:r w:rsidR="00013C36" w:rsidRPr="00013C36">
          <w:rPr>
            <w:rStyle w:val="Hyperlink"/>
            <w:rFonts w:ascii="Calibri" w:eastAsia="Arial" w:hAnsi="Calibri"/>
            <w:b/>
            <w:bCs/>
            <w:color w:val="00B0F0"/>
            <w:lang w:eastAsia="zh-CN"/>
          </w:rPr>
          <w:t>https://news.canterbury.gov.uk/news/article/177/perfect-economic-storm-means-tough-choices-to-balance-the-books</w:t>
        </w:r>
      </w:hyperlink>
      <w:r w:rsidR="00013C36" w:rsidRPr="00013C36">
        <w:rPr>
          <w:rFonts w:ascii="Calibri" w:eastAsia="Arial" w:hAnsi="Calibri"/>
          <w:b/>
          <w:bCs/>
          <w:color w:val="00B0F0"/>
          <w:lang w:eastAsia="zh-CN"/>
        </w:rPr>
        <w:t>.</w:t>
      </w:r>
    </w:p>
    <w:p w14:paraId="62512472" w14:textId="52558C48" w:rsidR="00013C36" w:rsidRPr="00013C36" w:rsidRDefault="00013C36" w:rsidP="003255FC">
      <w:pPr>
        <w:spacing w:line="240" w:lineRule="auto"/>
        <w:ind w:left="709"/>
        <w:rPr>
          <w:rFonts w:eastAsia="Times New Roman"/>
          <w:color w:val="000000"/>
          <w:sz w:val="20"/>
          <w:szCs w:val="20"/>
          <w:lang w:eastAsia="en-GB"/>
        </w:rPr>
      </w:pPr>
      <w:r>
        <w:rPr>
          <w:rFonts w:ascii="Calibri" w:eastAsia="Arial" w:hAnsi="Calibri"/>
          <w:b/>
          <w:bCs/>
          <w:lang w:eastAsia="zh-CN"/>
        </w:rPr>
        <w:t xml:space="preserve">: </w:t>
      </w:r>
      <w:r w:rsidRPr="00013C36">
        <w:rPr>
          <w:rFonts w:eastAsia="Times New Roman"/>
          <w:color w:val="000000"/>
          <w:sz w:val="20"/>
          <w:szCs w:val="20"/>
          <w:lang w:eastAsia="en-GB"/>
        </w:rPr>
        <w:t xml:space="preserve"> As lockdown kicks in from Thursday the council will be going back to emergency mode. The Chief Executive wrote to explain the measures</w:t>
      </w:r>
    </w:p>
    <w:p w14:paraId="44088932" w14:textId="77777777" w:rsidR="003255FC" w:rsidRDefault="00013C36" w:rsidP="00013C36">
      <w:pPr>
        <w:spacing w:after="0" w:line="240" w:lineRule="auto"/>
        <w:ind w:left="709"/>
        <w:rPr>
          <w:rFonts w:eastAsia="Times New Roman"/>
          <w:i/>
          <w:iCs/>
          <w:color w:val="000000"/>
          <w:sz w:val="20"/>
          <w:szCs w:val="20"/>
          <w:lang w:eastAsia="en-GB"/>
        </w:rPr>
      </w:pPr>
      <w:r w:rsidRPr="00013C36">
        <w:rPr>
          <w:rFonts w:eastAsia="Times New Roman"/>
          <w:i/>
          <w:iCs/>
          <w:color w:val="000000"/>
          <w:sz w:val="20"/>
          <w:szCs w:val="20"/>
          <w:lang w:eastAsia="en-GB"/>
        </w:rPr>
        <w:t>Following the announcement of the second lockdown, we have had to move into emergency mode once again. There is a lot to sort out in not very much time.</w:t>
      </w:r>
    </w:p>
    <w:p w14:paraId="5DF01DED" w14:textId="16841271" w:rsidR="00013C36" w:rsidRDefault="00013C36" w:rsidP="00013C36">
      <w:pPr>
        <w:spacing w:after="0" w:line="240" w:lineRule="auto"/>
        <w:ind w:left="709"/>
        <w:rPr>
          <w:rFonts w:eastAsia="Times New Roman"/>
          <w:i/>
          <w:iCs/>
          <w:color w:val="000000"/>
          <w:sz w:val="20"/>
          <w:szCs w:val="20"/>
          <w:lang w:eastAsia="en-GB"/>
        </w:rPr>
      </w:pPr>
      <w:r w:rsidRPr="00013C36">
        <w:rPr>
          <w:rFonts w:eastAsia="Times New Roman"/>
          <w:i/>
          <w:iCs/>
          <w:color w:val="000000"/>
          <w:sz w:val="20"/>
          <w:szCs w:val="20"/>
          <w:lang w:eastAsia="en-GB"/>
        </w:rPr>
        <w:br/>
        <w:t>The proposal is to continue with Committee and Council meetings as planned, to deal with business as usual and any emergency decisions. If the lockdown continues beyond 2nd December we may need to review that.</w:t>
      </w:r>
      <w:r w:rsidRPr="00013C36">
        <w:rPr>
          <w:rFonts w:eastAsia="Times New Roman"/>
          <w:i/>
          <w:iCs/>
          <w:color w:val="000000"/>
          <w:sz w:val="20"/>
          <w:szCs w:val="20"/>
          <w:lang w:eastAsia="en-GB"/>
        </w:rPr>
        <w:br/>
      </w:r>
      <w:r w:rsidRPr="00013C36">
        <w:rPr>
          <w:rFonts w:eastAsia="Times New Roman"/>
          <w:i/>
          <w:iCs/>
          <w:color w:val="000000"/>
          <w:sz w:val="20"/>
          <w:szCs w:val="20"/>
          <w:lang w:eastAsia="en-GB"/>
        </w:rPr>
        <w:br/>
        <w:t>However, I would like to postpone all Working Groups and any other non-decision making meetings with immediate effect, in order to free up time to manage the lockdown. We will review that position once we know what is proposed for after 2nd December.</w:t>
      </w:r>
      <w:r w:rsidRPr="00013C36">
        <w:rPr>
          <w:rFonts w:eastAsia="Times New Roman"/>
          <w:i/>
          <w:iCs/>
          <w:color w:val="000000"/>
          <w:sz w:val="20"/>
          <w:szCs w:val="20"/>
          <w:lang w:eastAsia="en-GB"/>
        </w:rPr>
        <w:br/>
      </w:r>
      <w:r w:rsidRPr="00013C36">
        <w:rPr>
          <w:rFonts w:eastAsia="Times New Roman"/>
          <w:i/>
          <w:iCs/>
          <w:color w:val="000000"/>
          <w:sz w:val="20"/>
          <w:szCs w:val="20"/>
          <w:lang w:eastAsia="en-GB"/>
        </w:rPr>
        <w:br/>
        <w:t>Democratic Services will, therefore, cancel any such meetings that have been arranged. No further meetings will be arranged until we have reviewed the position.</w:t>
      </w:r>
      <w:r w:rsidRPr="00013C36">
        <w:rPr>
          <w:rFonts w:eastAsia="Times New Roman"/>
          <w:i/>
          <w:iCs/>
          <w:color w:val="000000"/>
          <w:sz w:val="20"/>
          <w:szCs w:val="20"/>
          <w:lang w:eastAsia="en-GB"/>
        </w:rPr>
        <w:br/>
      </w:r>
      <w:r w:rsidRPr="00013C36">
        <w:rPr>
          <w:rFonts w:eastAsia="Times New Roman"/>
          <w:i/>
          <w:iCs/>
          <w:color w:val="000000"/>
          <w:sz w:val="20"/>
          <w:szCs w:val="20"/>
          <w:lang w:eastAsia="en-GB"/>
        </w:rPr>
        <w:br/>
      </w:r>
      <w:r w:rsidRPr="00013C36">
        <w:rPr>
          <w:rFonts w:eastAsia="Times New Roman"/>
          <w:i/>
          <w:iCs/>
          <w:color w:val="000000"/>
          <w:sz w:val="20"/>
          <w:szCs w:val="20"/>
          <w:lang w:eastAsia="en-GB"/>
        </w:rPr>
        <w:lastRenderedPageBreak/>
        <w:t>Once things are a little clearer on the broader position, I will send you all a further note explaining what is going on. </w:t>
      </w:r>
    </w:p>
    <w:p w14:paraId="63C43345" w14:textId="78EFBD13" w:rsidR="003255FC" w:rsidRDefault="003255FC" w:rsidP="00013C36">
      <w:pPr>
        <w:spacing w:after="0" w:line="240" w:lineRule="auto"/>
        <w:ind w:left="709"/>
        <w:rPr>
          <w:rFonts w:eastAsia="Times New Roman"/>
          <w:color w:val="000000"/>
          <w:sz w:val="20"/>
          <w:szCs w:val="20"/>
          <w:lang w:eastAsia="en-GB"/>
        </w:rPr>
      </w:pPr>
    </w:p>
    <w:p w14:paraId="20356808" w14:textId="32B54958" w:rsidR="003255FC" w:rsidRPr="00013C36" w:rsidRDefault="003255FC" w:rsidP="00013C36">
      <w:pPr>
        <w:spacing w:after="0" w:line="240" w:lineRule="auto"/>
        <w:ind w:left="709"/>
        <w:rPr>
          <w:rFonts w:eastAsia="Times New Roman"/>
          <w:sz w:val="20"/>
          <w:szCs w:val="20"/>
          <w:lang w:eastAsia="en-GB"/>
        </w:rPr>
      </w:pPr>
      <w:r w:rsidRPr="00630178">
        <w:rPr>
          <w:rFonts w:eastAsia="Times New Roman"/>
          <w:sz w:val="20"/>
          <w:szCs w:val="20"/>
          <w:lang w:eastAsia="en-GB"/>
        </w:rPr>
        <w:t>Cllr Thomas concludes: Clearly the uncertainty continues for a while to come but I shall do my best to assist in any way that I can.</w:t>
      </w:r>
    </w:p>
    <w:p w14:paraId="0C1F05DE" w14:textId="116660E9" w:rsidR="00013C36" w:rsidRDefault="00013C36" w:rsidP="00013C36">
      <w:pPr>
        <w:pStyle w:val="ListParagraph"/>
        <w:suppressAutoHyphens/>
        <w:spacing w:after="0" w:line="240" w:lineRule="auto"/>
        <w:ind w:right="-24"/>
        <w:jc w:val="both"/>
        <w:rPr>
          <w:rFonts w:ascii="Calibri" w:eastAsia="Arial" w:hAnsi="Calibri"/>
          <w:b/>
          <w:bCs/>
          <w:lang w:eastAsia="zh-CN"/>
        </w:rPr>
      </w:pPr>
    </w:p>
    <w:p w14:paraId="1FDEA8CF" w14:textId="77777777" w:rsidR="00630178" w:rsidRDefault="00630178" w:rsidP="00630178">
      <w:pPr>
        <w:pStyle w:val="ListParagraph"/>
        <w:suppressAutoHyphens/>
        <w:spacing w:after="0" w:line="240" w:lineRule="auto"/>
        <w:ind w:left="0" w:right="-24"/>
        <w:jc w:val="both"/>
        <w:rPr>
          <w:rFonts w:ascii="Calibri" w:eastAsia="Arial" w:hAnsi="Calibri"/>
          <w:b/>
          <w:bCs/>
          <w:lang w:eastAsia="zh-CN"/>
        </w:rPr>
      </w:pPr>
      <w:r>
        <w:rPr>
          <w:rFonts w:ascii="Calibri" w:eastAsia="Arial" w:hAnsi="Calibri"/>
          <w:b/>
          <w:bCs/>
          <w:lang w:eastAsia="zh-CN"/>
        </w:rPr>
        <w:t>20/21.042. City Council Decisions:</w:t>
      </w:r>
    </w:p>
    <w:p w14:paraId="1FA07941" w14:textId="0D2846C6" w:rsidR="00630178" w:rsidRDefault="00630178" w:rsidP="00630178">
      <w:pPr>
        <w:pStyle w:val="ListParagraph"/>
        <w:numPr>
          <w:ilvl w:val="0"/>
          <w:numId w:val="37"/>
        </w:numPr>
        <w:suppressAutoHyphens/>
        <w:spacing w:after="0" w:line="240" w:lineRule="auto"/>
        <w:ind w:right="-24"/>
        <w:jc w:val="both"/>
        <w:rPr>
          <w:rFonts w:ascii="Calibri" w:eastAsia="Arial" w:hAnsi="Calibri"/>
          <w:b/>
          <w:bCs/>
          <w:lang w:eastAsia="zh-CN"/>
        </w:rPr>
      </w:pPr>
      <w:r>
        <w:rPr>
          <w:rFonts w:ascii="Calibri" w:eastAsia="Arial" w:hAnsi="Calibri"/>
          <w:b/>
          <w:bCs/>
          <w:lang w:eastAsia="zh-CN"/>
        </w:rPr>
        <w:t xml:space="preserve">End of Call-in Arrangements: </w:t>
      </w:r>
    </w:p>
    <w:p w14:paraId="5D2FC683" w14:textId="0771D7DD" w:rsidR="00630178" w:rsidRDefault="00630178" w:rsidP="00630178">
      <w:pPr>
        <w:pStyle w:val="ListParagraph"/>
        <w:suppressAutoHyphens/>
        <w:spacing w:after="0" w:line="240" w:lineRule="auto"/>
        <w:ind w:right="-24"/>
        <w:jc w:val="both"/>
        <w:rPr>
          <w:rFonts w:ascii="Calibri" w:eastAsia="Arial" w:hAnsi="Calibri"/>
          <w:b/>
          <w:bCs/>
          <w:lang w:eastAsia="zh-CN"/>
        </w:rPr>
      </w:pPr>
      <w:r w:rsidRPr="00630178">
        <w:rPr>
          <w:rFonts w:ascii="Calibri" w:eastAsia="Arial" w:hAnsi="Calibri"/>
          <w:lang w:eastAsia="zh-CN"/>
        </w:rPr>
        <w:t xml:space="preserve">While Members supported the </w:t>
      </w:r>
      <w:r>
        <w:rPr>
          <w:rFonts w:ascii="Calibri" w:eastAsia="Arial" w:hAnsi="Calibri"/>
          <w:lang w:eastAsia="zh-CN"/>
        </w:rPr>
        <w:t>KALC Area Committee view that this is a retrograde step the impact on Waltham Parish is likely to be minimal as such requests are uncommon, and effective partnership</w:t>
      </w:r>
      <w:r w:rsidR="0029749C">
        <w:rPr>
          <w:rFonts w:ascii="Calibri" w:eastAsia="Arial" w:hAnsi="Calibri"/>
          <w:lang w:eastAsia="zh-CN"/>
        </w:rPr>
        <w:t>s</w:t>
      </w:r>
      <w:r>
        <w:rPr>
          <w:rFonts w:ascii="Calibri" w:eastAsia="Arial" w:hAnsi="Calibri"/>
          <w:lang w:eastAsia="zh-CN"/>
        </w:rPr>
        <w:t xml:space="preserve"> exist with the Ward Councillor. It was </w:t>
      </w:r>
      <w:r w:rsidRPr="00630178">
        <w:rPr>
          <w:rFonts w:ascii="Calibri" w:eastAsia="Arial" w:hAnsi="Calibri"/>
          <w:b/>
          <w:bCs/>
          <w:lang w:eastAsia="zh-CN"/>
        </w:rPr>
        <w:t>resolved</w:t>
      </w:r>
      <w:r>
        <w:rPr>
          <w:rFonts w:ascii="Calibri" w:eastAsia="Arial" w:hAnsi="Calibri"/>
          <w:b/>
          <w:bCs/>
          <w:lang w:eastAsia="zh-CN"/>
        </w:rPr>
        <w:t xml:space="preserve"> </w:t>
      </w:r>
      <w:r w:rsidRPr="00630178">
        <w:rPr>
          <w:rFonts w:ascii="Calibri" w:eastAsia="Arial" w:hAnsi="Calibri"/>
          <w:lang w:eastAsia="zh-CN"/>
        </w:rPr>
        <w:t>to review</w:t>
      </w:r>
      <w:r w:rsidR="0029749C">
        <w:rPr>
          <w:rFonts w:ascii="Calibri" w:eastAsia="Arial" w:hAnsi="Calibri"/>
          <w:lang w:eastAsia="zh-CN"/>
        </w:rPr>
        <w:t xml:space="preserve"> the </w:t>
      </w:r>
      <w:proofErr w:type="gramStart"/>
      <w:r w:rsidR="0029749C">
        <w:rPr>
          <w:rFonts w:ascii="Calibri" w:eastAsia="Arial" w:hAnsi="Calibri"/>
          <w:lang w:eastAsia="zh-CN"/>
        </w:rPr>
        <w:t>existing  arrangements</w:t>
      </w:r>
      <w:proofErr w:type="gramEnd"/>
      <w:r w:rsidR="0029749C">
        <w:rPr>
          <w:rFonts w:ascii="Calibri" w:eastAsia="Arial" w:hAnsi="Calibri"/>
          <w:lang w:eastAsia="zh-CN"/>
        </w:rPr>
        <w:t xml:space="preserve"> to ensure that effective joint working continues.       </w:t>
      </w:r>
      <w:r w:rsidR="0029749C" w:rsidRPr="0029749C">
        <w:rPr>
          <w:rFonts w:ascii="Calibri" w:eastAsia="Arial" w:hAnsi="Calibri"/>
          <w:b/>
          <w:bCs/>
          <w:lang w:eastAsia="zh-CN"/>
        </w:rPr>
        <w:t>Action: Cllr Grillet &amp; Clerk</w:t>
      </w:r>
    </w:p>
    <w:p w14:paraId="3572FEBF" w14:textId="77777777" w:rsidR="0029749C" w:rsidRDefault="0029749C" w:rsidP="00630178">
      <w:pPr>
        <w:pStyle w:val="ListParagraph"/>
        <w:suppressAutoHyphens/>
        <w:spacing w:after="0" w:line="240" w:lineRule="auto"/>
        <w:ind w:right="-24"/>
        <w:jc w:val="both"/>
        <w:rPr>
          <w:rFonts w:ascii="Calibri" w:eastAsia="Arial" w:hAnsi="Calibri"/>
          <w:b/>
          <w:bCs/>
          <w:lang w:eastAsia="zh-CN"/>
        </w:rPr>
      </w:pPr>
    </w:p>
    <w:p w14:paraId="72EBAF5E" w14:textId="26B39829" w:rsidR="0029749C" w:rsidRDefault="0029749C" w:rsidP="0029749C">
      <w:pPr>
        <w:pStyle w:val="ListParagraph"/>
        <w:numPr>
          <w:ilvl w:val="0"/>
          <w:numId w:val="37"/>
        </w:numPr>
        <w:suppressAutoHyphens/>
        <w:spacing w:after="0" w:line="240" w:lineRule="auto"/>
        <w:ind w:right="-24"/>
        <w:jc w:val="both"/>
        <w:rPr>
          <w:rFonts w:ascii="Calibri" w:eastAsia="Arial" w:hAnsi="Calibri"/>
          <w:b/>
          <w:bCs/>
          <w:lang w:eastAsia="zh-CN"/>
        </w:rPr>
      </w:pPr>
      <w:r w:rsidRPr="0029749C">
        <w:rPr>
          <w:rFonts w:ascii="Calibri" w:eastAsia="Arial" w:hAnsi="Calibri"/>
          <w:b/>
          <w:bCs/>
          <w:lang w:eastAsia="zh-CN"/>
        </w:rPr>
        <w:t>End of Forum Arrangements</w:t>
      </w:r>
      <w:r>
        <w:rPr>
          <w:rFonts w:ascii="Calibri" w:eastAsia="Arial" w:hAnsi="Calibri"/>
          <w:b/>
          <w:bCs/>
          <w:lang w:eastAsia="zh-CN"/>
        </w:rPr>
        <w:t>:</w:t>
      </w:r>
    </w:p>
    <w:p w14:paraId="52E12EDE" w14:textId="6798DB53" w:rsidR="0029749C" w:rsidRPr="0029749C" w:rsidRDefault="0029749C" w:rsidP="0029749C">
      <w:pPr>
        <w:pStyle w:val="ListParagraph"/>
        <w:suppressAutoHyphens/>
        <w:spacing w:after="0" w:line="240" w:lineRule="auto"/>
        <w:ind w:right="-24"/>
        <w:jc w:val="both"/>
        <w:rPr>
          <w:rFonts w:ascii="Calibri" w:eastAsia="Arial" w:hAnsi="Calibri"/>
          <w:lang w:eastAsia="zh-CN"/>
        </w:rPr>
      </w:pPr>
      <w:r w:rsidRPr="0029749C">
        <w:rPr>
          <w:rFonts w:ascii="Calibri" w:eastAsia="Arial" w:hAnsi="Calibri"/>
          <w:lang w:eastAsia="zh-CN"/>
        </w:rPr>
        <w:t>Members unanimously agreed that</w:t>
      </w:r>
      <w:r>
        <w:rPr>
          <w:rFonts w:ascii="Calibri" w:eastAsia="Arial" w:hAnsi="Calibri"/>
          <w:lang w:eastAsia="zh-CN"/>
        </w:rPr>
        <w:t xml:space="preserve"> in the absence of any agreed alternative this decision risked disempowering parish councils and their ability to exert influence</w:t>
      </w:r>
      <w:r w:rsidR="00AD1516">
        <w:rPr>
          <w:rFonts w:ascii="Calibri" w:eastAsia="Arial" w:hAnsi="Calibri"/>
          <w:lang w:eastAsia="zh-CN"/>
        </w:rPr>
        <w:t xml:space="preserve"> on the City Councils strategic direction for rural areas. It was </w:t>
      </w:r>
      <w:r w:rsidR="00AD1516" w:rsidRPr="00AD1516">
        <w:rPr>
          <w:rFonts w:ascii="Calibri" w:eastAsia="Arial" w:hAnsi="Calibri"/>
          <w:b/>
          <w:bCs/>
          <w:lang w:eastAsia="zh-CN"/>
        </w:rPr>
        <w:t>resolved</w:t>
      </w:r>
      <w:r w:rsidR="00AD1516">
        <w:rPr>
          <w:rFonts w:ascii="Calibri" w:eastAsia="Arial" w:hAnsi="Calibri"/>
          <w:lang w:eastAsia="zh-CN"/>
        </w:rPr>
        <w:t xml:space="preserve"> to continue supporting the KALC Area Committee in its attempts to find a district wide solution and also to ensure direct representation on matters relevant to Waltham Parish.                                            </w:t>
      </w:r>
      <w:r w:rsidR="00AD1516" w:rsidRPr="00AD1516">
        <w:rPr>
          <w:rFonts w:ascii="Calibri" w:eastAsia="Arial" w:hAnsi="Calibri"/>
          <w:b/>
          <w:bCs/>
          <w:lang w:eastAsia="zh-CN"/>
        </w:rPr>
        <w:t>Action: Clerk</w:t>
      </w:r>
    </w:p>
    <w:p w14:paraId="60185F42" w14:textId="19DCE581" w:rsidR="00C13F5E" w:rsidRPr="003F2387" w:rsidRDefault="00465BA0" w:rsidP="00013C36">
      <w:pPr>
        <w:pStyle w:val="ListParagraph"/>
        <w:suppressAutoHyphens/>
        <w:spacing w:after="0" w:line="240" w:lineRule="auto"/>
        <w:ind w:right="-24"/>
        <w:jc w:val="both"/>
        <w:rPr>
          <w:rFonts w:ascii="Calibri" w:eastAsia="Arial" w:hAnsi="Calibri"/>
          <w:b/>
          <w:bCs/>
          <w:color w:val="000000"/>
          <w:lang w:eastAsia="zh-CN"/>
        </w:rPr>
      </w:pPr>
      <w:r>
        <w:rPr>
          <w:rFonts w:ascii="Calibri" w:eastAsia="Arial" w:hAnsi="Calibri"/>
          <w:b/>
          <w:bCs/>
          <w:color w:val="000000"/>
          <w:lang w:eastAsia="zh-CN"/>
        </w:rPr>
        <w:t xml:space="preserve">               </w:t>
      </w:r>
    </w:p>
    <w:p w14:paraId="10A18A73" w14:textId="66EAC617" w:rsidR="00E82849" w:rsidRPr="00184393" w:rsidRDefault="00B60779" w:rsidP="00613F1F">
      <w:pPr>
        <w:suppressAutoHyphens/>
        <w:overflowPunct w:val="0"/>
        <w:spacing w:after="0" w:line="276" w:lineRule="auto"/>
        <w:jc w:val="both"/>
        <w:rPr>
          <w:rFonts w:ascii="Calibri" w:eastAsia="Times New Roman" w:hAnsi="Calibri"/>
          <w:b/>
          <w:color w:val="000000"/>
          <w:lang w:val="x-none" w:eastAsia="zh-CN"/>
        </w:rPr>
      </w:pPr>
      <w:r>
        <w:rPr>
          <w:rFonts w:ascii="Calibri" w:eastAsia="Times New Roman" w:hAnsi="Calibri"/>
          <w:b/>
          <w:color w:val="000000"/>
          <w:lang w:eastAsia="zh-CN"/>
        </w:rPr>
        <w:t>20/21</w:t>
      </w:r>
      <w:r w:rsidR="00005D9D" w:rsidRPr="00184393">
        <w:rPr>
          <w:rFonts w:ascii="Calibri" w:eastAsia="Times New Roman" w:hAnsi="Calibri"/>
          <w:b/>
          <w:color w:val="000000"/>
          <w:lang w:eastAsia="zh-CN"/>
        </w:rPr>
        <w:t>.0</w:t>
      </w:r>
      <w:r w:rsidR="00AD1516">
        <w:rPr>
          <w:rFonts w:ascii="Calibri" w:eastAsia="Times New Roman" w:hAnsi="Calibri"/>
          <w:b/>
          <w:color w:val="000000"/>
          <w:lang w:eastAsia="zh-CN"/>
        </w:rPr>
        <w:t>43</w:t>
      </w:r>
      <w:r w:rsidR="000507CF" w:rsidRPr="00184393">
        <w:rPr>
          <w:rFonts w:ascii="Calibri" w:eastAsia="Times New Roman" w:hAnsi="Calibri"/>
          <w:b/>
          <w:color w:val="000000"/>
          <w:lang w:eastAsia="zh-CN"/>
        </w:rPr>
        <w:t>.</w:t>
      </w:r>
      <w:r w:rsidR="00E82849" w:rsidRPr="00184393">
        <w:rPr>
          <w:rFonts w:ascii="Calibri" w:eastAsia="Times New Roman" w:hAnsi="Calibri"/>
          <w:b/>
          <w:color w:val="000000"/>
          <w:lang w:eastAsia="zh-CN"/>
        </w:rPr>
        <w:t xml:space="preserve"> </w:t>
      </w:r>
      <w:r w:rsidR="00E82849" w:rsidRPr="00184393">
        <w:rPr>
          <w:rFonts w:ascii="Calibri" w:eastAsia="Times New Roman" w:hAnsi="Calibri"/>
          <w:b/>
          <w:color w:val="000000"/>
          <w:lang w:val="x-none" w:eastAsia="zh-CN"/>
        </w:rPr>
        <w:t>Financial Matters:</w:t>
      </w:r>
    </w:p>
    <w:p w14:paraId="5CF65E9F" w14:textId="411DF05E" w:rsidR="00005D9D" w:rsidRPr="002A282C" w:rsidRDefault="00E82849" w:rsidP="002A282C">
      <w:pPr>
        <w:pStyle w:val="ListParagraph"/>
        <w:numPr>
          <w:ilvl w:val="0"/>
          <w:numId w:val="33"/>
        </w:numPr>
        <w:suppressAutoHyphens/>
        <w:overflowPunct w:val="0"/>
        <w:spacing w:after="0" w:line="276" w:lineRule="auto"/>
        <w:jc w:val="both"/>
        <w:rPr>
          <w:rFonts w:ascii="Calibri" w:eastAsia="Times New Roman" w:hAnsi="Calibri"/>
          <w:b/>
          <w:color w:val="000000"/>
          <w:lang w:eastAsia="zh-CN"/>
        </w:rPr>
      </w:pPr>
      <w:r w:rsidRPr="002A282C">
        <w:rPr>
          <w:rFonts w:ascii="Calibri" w:eastAsia="Times New Roman" w:hAnsi="Calibri"/>
          <w:b/>
          <w:color w:val="000000"/>
          <w:lang w:eastAsia="zh-CN"/>
        </w:rPr>
        <w:t xml:space="preserve">To note the Parish Councils </w:t>
      </w:r>
      <w:r w:rsidR="003B3131" w:rsidRPr="002A282C">
        <w:rPr>
          <w:rFonts w:ascii="Calibri" w:eastAsia="Times New Roman" w:hAnsi="Calibri"/>
          <w:b/>
          <w:color w:val="000000"/>
          <w:lang w:eastAsia="zh-CN"/>
        </w:rPr>
        <w:t>f</w:t>
      </w:r>
      <w:r w:rsidRPr="002A282C">
        <w:rPr>
          <w:rFonts w:ascii="Calibri" w:eastAsia="Times New Roman" w:hAnsi="Calibri"/>
          <w:b/>
          <w:color w:val="000000"/>
          <w:lang w:eastAsia="zh-CN"/>
        </w:rPr>
        <w:t>inancial position:</w:t>
      </w:r>
    </w:p>
    <w:p w14:paraId="50FDF305" w14:textId="43FB1EC7" w:rsidR="007D6E90" w:rsidRPr="00AD1516" w:rsidRDefault="002A282C" w:rsidP="00AD1516">
      <w:pPr>
        <w:pStyle w:val="ListParagraph"/>
        <w:suppressAutoHyphens/>
        <w:overflowPunct w:val="0"/>
        <w:spacing w:after="0" w:line="276" w:lineRule="auto"/>
        <w:ind w:left="709"/>
        <w:jc w:val="both"/>
        <w:rPr>
          <w:rFonts w:ascii="Calibri" w:eastAsia="Times New Roman" w:hAnsi="Calibri"/>
          <w:b/>
          <w:color w:val="000000"/>
          <w:lang w:eastAsia="zh-CN"/>
        </w:rPr>
      </w:pPr>
      <w:r>
        <w:rPr>
          <w:rFonts w:ascii="Calibri" w:eastAsia="Times New Roman" w:hAnsi="Calibri"/>
          <w:bCs/>
          <w:color w:val="000000"/>
          <w:lang w:eastAsia="zh-CN"/>
        </w:rPr>
        <w:t>T</w:t>
      </w:r>
      <w:r w:rsidR="00AD1516">
        <w:rPr>
          <w:rFonts w:ascii="Calibri" w:eastAsia="Times New Roman" w:hAnsi="Calibri"/>
          <w:bCs/>
          <w:color w:val="000000"/>
          <w:lang w:eastAsia="zh-CN"/>
        </w:rPr>
        <w:t>wo</w:t>
      </w:r>
      <w:r>
        <w:rPr>
          <w:rFonts w:ascii="Calibri" w:eastAsia="Times New Roman" w:hAnsi="Calibri"/>
          <w:bCs/>
          <w:color w:val="000000"/>
          <w:lang w:eastAsia="zh-CN"/>
        </w:rPr>
        <w:t xml:space="preserve"> reports had been distributed prior to the meeting – a year to date Cash Book showing receipts and payments; </w:t>
      </w:r>
      <w:r w:rsidR="00AD1516">
        <w:rPr>
          <w:rFonts w:ascii="Calibri" w:eastAsia="Times New Roman" w:hAnsi="Calibri"/>
          <w:bCs/>
          <w:color w:val="000000"/>
          <w:lang w:eastAsia="zh-CN"/>
        </w:rPr>
        <w:t xml:space="preserve">and </w:t>
      </w:r>
      <w:r>
        <w:rPr>
          <w:rFonts w:ascii="Calibri" w:eastAsia="Times New Roman" w:hAnsi="Calibri"/>
          <w:bCs/>
          <w:color w:val="000000"/>
          <w:lang w:eastAsia="zh-CN"/>
        </w:rPr>
        <w:t>a statement showing expenditure against budget</w:t>
      </w:r>
      <w:r w:rsidR="00AD1516">
        <w:rPr>
          <w:rFonts w:ascii="Calibri" w:eastAsia="Times New Roman" w:hAnsi="Calibri"/>
          <w:bCs/>
          <w:color w:val="000000"/>
          <w:lang w:eastAsia="zh-CN"/>
        </w:rPr>
        <w:t xml:space="preserve">. </w:t>
      </w:r>
      <w:r>
        <w:rPr>
          <w:rFonts w:ascii="Calibri" w:eastAsia="Times New Roman" w:hAnsi="Calibri"/>
          <w:bCs/>
          <w:color w:val="000000"/>
          <w:lang w:eastAsia="zh-CN"/>
        </w:rPr>
        <w:t>All reconcile with bank statements</w:t>
      </w:r>
      <w:r w:rsidR="007D6E90">
        <w:rPr>
          <w:rFonts w:ascii="Calibri" w:eastAsia="Times New Roman" w:hAnsi="Calibri"/>
          <w:bCs/>
          <w:color w:val="000000"/>
          <w:lang w:eastAsia="zh-CN"/>
        </w:rPr>
        <w:t xml:space="preserve"> and demonstrate a healthy financial position with a balance of £13,4</w:t>
      </w:r>
      <w:r w:rsidR="00AD1516">
        <w:rPr>
          <w:rFonts w:ascii="Calibri" w:eastAsia="Times New Roman" w:hAnsi="Calibri"/>
          <w:bCs/>
          <w:color w:val="000000"/>
          <w:lang w:eastAsia="zh-CN"/>
        </w:rPr>
        <w:t>44.23.</w:t>
      </w:r>
      <w:r w:rsidR="00311632">
        <w:rPr>
          <w:rFonts w:ascii="Calibri" w:eastAsia="Times New Roman" w:hAnsi="Calibri"/>
          <w:bCs/>
          <w:color w:val="000000"/>
          <w:lang w:eastAsia="zh-CN"/>
        </w:rPr>
        <w:t xml:space="preserve"> </w:t>
      </w:r>
      <w:r w:rsidR="00854856">
        <w:rPr>
          <w:rFonts w:ascii="Calibri" w:eastAsia="Times New Roman" w:hAnsi="Calibri"/>
          <w:bCs/>
          <w:color w:val="000000"/>
          <w:lang w:eastAsia="zh-CN"/>
        </w:rPr>
        <w:t xml:space="preserve">It was unanimously </w:t>
      </w:r>
      <w:r w:rsidR="00854856" w:rsidRPr="00854856">
        <w:rPr>
          <w:rFonts w:ascii="Calibri" w:eastAsia="Times New Roman" w:hAnsi="Calibri"/>
          <w:b/>
          <w:color w:val="000000"/>
          <w:lang w:eastAsia="zh-CN"/>
        </w:rPr>
        <w:t>Resolved</w:t>
      </w:r>
      <w:r w:rsidR="00854856">
        <w:rPr>
          <w:rFonts w:ascii="Calibri" w:eastAsia="Times New Roman" w:hAnsi="Calibri"/>
          <w:bCs/>
          <w:color w:val="000000"/>
          <w:lang w:eastAsia="zh-CN"/>
        </w:rPr>
        <w:t xml:space="preserve"> to approve the </w:t>
      </w:r>
      <w:r w:rsidR="007D6E90">
        <w:rPr>
          <w:rFonts w:ascii="Calibri" w:eastAsia="Times New Roman" w:hAnsi="Calibri"/>
          <w:bCs/>
          <w:color w:val="000000"/>
          <w:lang w:eastAsia="zh-CN"/>
        </w:rPr>
        <w:t>reports</w:t>
      </w:r>
      <w:r w:rsidR="005B3B10">
        <w:rPr>
          <w:rFonts w:ascii="Calibri" w:eastAsia="Times New Roman" w:hAnsi="Calibri"/>
          <w:bCs/>
          <w:color w:val="000000"/>
          <w:lang w:eastAsia="zh-CN"/>
        </w:rPr>
        <w:t>.</w:t>
      </w:r>
    </w:p>
    <w:p w14:paraId="5F219398" w14:textId="53A3D93F" w:rsidR="00E82849" w:rsidRPr="001F2329" w:rsidRDefault="00E82849" w:rsidP="00850847">
      <w:pPr>
        <w:pStyle w:val="ListParagraph"/>
        <w:numPr>
          <w:ilvl w:val="0"/>
          <w:numId w:val="33"/>
        </w:numPr>
        <w:tabs>
          <w:tab w:val="left" w:pos="709"/>
        </w:tabs>
        <w:suppressAutoHyphens/>
        <w:overflowPunct w:val="0"/>
        <w:spacing w:after="0" w:line="276" w:lineRule="auto"/>
        <w:jc w:val="both"/>
        <w:rPr>
          <w:rFonts w:ascii="Calibri" w:eastAsia="Times New Roman" w:hAnsi="Calibri"/>
          <w:b/>
          <w:color w:val="000000"/>
          <w:lang w:eastAsia="zh-CN"/>
        </w:rPr>
      </w:pPr>
      <w:r w:rsidRPr="001F2329">
        <w:rPr>
          <w:rFonts w:ascii="Calibri" w:eastAsia="Times New Roman" w:hAnsi="Calibri"/>
          <w:b/>
          <w:color w:val="000000"/>
          <w:lang w:eastAsia="zh-CN"/>
        </w:rPr>
        <w:t>To authorise payments:</w:t>
      </w:r>
    </w:p>
    <w:p w14:paraId="035C2391" w14:textId="2FD9A93C" w:rsidR="006F10E4" w:rsidRDefault="00854856" w:rsidP="0034755B">
      <w:pPr>
        <w:tabs>
          <w:tab w:val="left" w:pos="1134"/>
        </w:tabs>
        <w:suppressAutoHyphens/>
        <w:overflowPunct w:val="0"/>
        <w:spacing w:after="0" w:line="276" w:lineRule="auto"/>
        <w:ind w:left="720" w:hanging="720"/>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The Clerk</w:t>
      </w:r>
      <w:r>
        <w:rPr>
          <w:rFonts w:ascii="Calibri" w:eastAsia="Times New Roman" w:hAnsi="Calibri"/>
          <w:color w:val="000000"/>
          <w:lang w:eastAsia="zh-CN"/>
        </w:rPr>
        <w:t>/RFO</w:t>
      </w:r>
      <w:r w:rsidR="00E82849" w:rsidRPr="00184393">
        <w:rPr>
          <w:rFonts w:ascii="Calibri" w:eastAsia="Times New Roman" w:hAnsi="Calibri"/>
          <w:color w:val="000000"/>
          <w:lang w:eastAsia="zh-CN"/>
        </w:rPr>
        <w:t xml:space="preserve"> presented a payments schedule for Member consideration:</w:t>
      </w:r>
    </w:p>
    <w:p w14:paraId="4C3E258F" w14:textId="77777777" w:rsidR="003D554E" w:rsidRDefault="003D554E" w:rsidP="0034755B">
      <w:pPr>
        <w:tabs>
          <w:tab w:val="left" w:pos="1134"/>
        </w:tabs>
        <w:suppressAutoHyphens/>
        <w:overflowPunct w:val="0"/>
        <w:spacing w:after="0" w:line="276" w:lineRule="auto"/>
        <w:ind w:left="720" w:hanging="720"/>
        <w:jc w:val="both"/>
        <w:rPr>
          <w:rFonts w:ascii="Calibri" w:eastAsia="Times New Roman" w:hAnsi="Calibri"/>
          <w:color w:val="000000"/>
          <w:lang w:eastAsia="zh-CN"/>
        </w:rPr>
      </w:pPr>
    </w:p>
    <w:p w14:paraId="224EB8BB" w14:textId="3DEE57CE" w:rsidR="0034755B" w:rsidRPr="00C42C51" w:rsidRDefault="00311632" w:rsidP="0034755B">
      <w:pPr>
        <w:tabs>
          <w:tab w:val="left" w:pos="1134"/>
        </w:tabs>
        <w:suppressAutoHyphens/>
        <w:overflowPunct w:val="0"/>
        <w:spacing w:after="0" w:line="276" w:lineRule="auto"/>
        <w:ind w:left="720" w:hanging="720"/>
        <w:jc w:val="both"/>
        <w:rPr>
          <w:rFonts w:ascii="Calibri" w:eastAsia="Times New Roman" w:hAnsi="Calibri"/>
          <w:b/>
          <w:bCs/>
          <w:color w:val="000000"/>
          <w:lang w:eastAsia="zh-CN"/>
        </w:rPr>
      </w:pPr>
      <w:r>
        <w:rPr>
          <w:rFonts w:ascii="Calibri" w:eastAsia="Times New Roman" w:hAnsi="Calibri"/>
          <w:b/>
          <w:bCs/>
          <w:color w:val="000000"/>
          <w:lang w:eastAsia="zh-CN"/>
        </w:rPr>
        <w:t xml:space="preserve">October </w:t>
      </w:r>
      <w:r w:rsidR="00C42C51" w:rsidRPr="00C42C51">
        <w:rPr>
          <w:rFonts w:ascii="Calibri" w:eastAsia="Times New Roman" w:hAnsi="Calibri"/>
          <w:b/>
          <w:bCs/>
          <w:color w:val="000000"/>
          <w:lang w:eastAsia="zh-CN"/>
        </w:rPr>
        <w:t>Payments Schedule.</w:t>
      </w:r>
    </w:p>
    <w:tbl>
      <w:tblPr>
        <w:tblStyle w:val="TableGrid"/>
        <w:tblW w:w="0" w:type="auto"/>
        <w:tblInd w:w="108" w:type="dxa"/>
        <w:tblLook w:val="04A0" w:firstRow="1" w:lastRow="0" w:firstColumn="1" w:lastColumn="0" w:noHBand="0" w:noVBand="1"/>
      </w:tblPr>
      <w:tblGrid>
        <w:gridCol w:w="1188"/>
        <w:gridCol w:w="1187"/>
        <w:gridCol w:w="1674"/>
        <w:gridCol w:w="2248"/>
        <w:gridCol w:w="1120"/>
        <w:gridCol w:w="698"/>
        <w:gridCol w:w="1019"/>
      </w:tblGrid>
      <w:tr w:rsidR="00183B49" w14:paraId="466A07AB" w14:textId="77777777" w:rsidTr="00054BBC">
        <w:tc>
          <w:tcPr>
            <w:tcW w:w="1080" w:type="dxa"/>
          </w:tcPr>
          <w:p w14:paraId="36AF9D10" w14:textId="77777777"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Transaction</w:t>
            </w:r>
          </w:p>
          <w:p w14:paraId="288C5AF2" w14:textId="45AEF3E3"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Number</w:t>
            </w:r>
          </w:p>
        </w:tc>
        <w:tc>
          <w:tcPr>
            <w:tcW w:w="1188" w:type="dxa"/>
          </w:tcPr>
          <w:p w14:paraId="2B89B7C7" w14:textId="389DE49D"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Invoice Date</w:t>
            </w:r>
          </w:p>
        </w:tc>
        <w:tc>
          <w:tcPr>
            <w:tcW w:w="1701" w:type="dxa"/>
          </w:tcPr>
          <w:p w14:paraId="5D5C1A2B" w14:textId="0E9680EE"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Payee</w:t>
            </w:r>
          </w:p>
        </w:tc>
        <w:tc>
          <w:tcPr>
            <w:tcW w:w="2308" w:type="dxa"/>
          </w:tcPr>
          <w:p w14:paraId="3164CB66" w14:textId="03A99149"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Payment Summary</w:t>
            </w:r>
          </w:p>
        </w:tc>
        <w:tc>
          <w:tcPr>
            <w:tcW w:w="1132" w:type="dxa"/>
          </w:tcPr>
          <w:p w14:paraId="02DBD17D" w14:textId="117CE839"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Net Amount</w:t>
            </w:r>
          </w:p>
        </w:tc>
        <w:tc>
          <w:tcPr>
            <w:tcW w:w="699" w:type="dxa"/>
          </w:tcPr>
          <w:p w14:paraId="46005C30" w14:textId="5A4F8958"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VAT</w:t>
            </w:r>
          </w:p>
        </w:tc>
        <w:tc>
          <w:tcPr>
            <w:tcW w:w="1026" w:type="dxa"/>
          </w:tcPr>
          <w:p w14:paraId="16DD64A0" w14:textId="6A91E5C7" w:rsidR="00AA4EB9" w:rsidRPr="00AA4EB9" w:rsidRDefault="00AA4EB9" w:rsidP="00613F1F">
            <w:pPr>
              <w:tabs>
                <w:tab w:val="left" w:pos="1134"/>
              </w:tabs>
              <w:suppressAutoHyphens/>
              <w:overflowPunct w:val="0"/>
              <w:spacing w:line="276" w:lineRule="auto"/>
              <w:jc w:val="both"/>
              <w:rPr>
                <w:rFonts w:ascii="Calibri" w:eastAsia="Times New Roman" w:hAnsi="Calibri"/>
                <w:b/>
                <w:bCs/>
                <w:color w:val="000000"/>
                <w:sz w:val="20"/>
                <w:szCs w:val="20"/>
                <w:lang w:eastAsia="zh-CN"/>
              </w:rPr>
            </w:pPr>
            <w:r w:rsidRPr="00AA4EB9">
              <w:rPr>
                <w:rFonts w:ascii="Calibri" w:eastAsia="Times New Roman" w:hAnsi="Calibri"/>
                <w:b/>
                <w:bCs/>
                <w:color w:val="000000"/>
                <w:sz w:val="20"/>
                <w:szCs w:val="20"/>
                <w:lang w:eastAsia="zh-CN"/>
              </w:rPr>
              <w:t>Gross Amount</w:t>
            </w:r>
          </w:p>
        </w:tc>
      </w:tr>
      <w:tr w:rsidR="00311632" w14:paraId="185CA62E" w14:textId="77777777" w:rsidTr="00054BBC">
        <w:tc>
          <w:tcPr>
            <w:tcW w:w="1080" w:type="dxa"/>
          </w:tcPr>
          <w:p w14:paraId="00187A51" w14:textId="6B860612"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sidRPr="00311632">
              <w:rPr>
                <w:rFonts w:ascii="Calibri" w:eastAsia="Times New Roman" w:hAnsi="Calibri"/>
                <w:color w:val="000000"/>
                <w:sz w:val="20"/>
                <w:szCs w:val="20"/>
                <w:lang w:eastAsia="zh-CN"/>
              </w:rPr>
              <w:t>20</w:t>
            </w:r>
            <w:r>
              <w:rPr>
                <w:rFonts w:ascii="Calibri" w:eastAsia="Times New Roman" w:hAnsi="Calibri"/>
                <w:color w:val="000000"/>
                <w:sz w:val="20"/>
                <w:szCs w:val="20"/>
                <w:lang w:eastAsia="zh-CN"/>
              </w:rPr>
              <w:t>/21-12</w:t>
            </w:r>
          </w:p>
        </w:tc>
        <w:tc>
          <w:tcPr>
            <w:tcW w:w="1188" w:type="dxa"/>
          </w:tcPr>
          <w:p w14:paraId="46192694" w14:textId="427F988B"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21/10/2020</w:t>
            </w:r>
          </w:p>
        </w:tc>
        <w:tc>
          <w:tcPr>
            <w:tcW w:w="1701" w:type="dxa"/>
          </w:tcPr>
          <w:p w14:paraId="4DE9DB9A" w14:textId="6BEE6F19"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John Barry</w:t>
            </w:r>
          </w:p>
        </w:tc>
        <w:tc>
          <w:tcPr>
            <w:tcW w:w="2308" w:type="dxa"/>
          </w:tcPr>
          <w:p w14:paraId="1F9A7046" w14:textId="22C61593"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Chairman’s expenses</w:t>
            </w:r>
          </w:p>
        </w:tc>
        <w:tc>
          <w:tcPr>
            <w:tcW w:w="1132" w:type="dxa"/>
          </w:tcPr>
          <w:p w14:paraId="02D1F24B" w14:textId="13AB67B3"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£50.00</w:t>
            </w:r>
          </w:p>
        </w:tc>
        <w:tc>
          <w:tcPr>
            <w:tcW w:w="699" w:type="dxa"/>
          </w:tcPr>
          <w:p w14:paraId="4B48D7F3" w14:textId="31B607AF"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0</w:t>
            </w:r>
          </w:p>
        </w:tc>
        <w:tc>
          <w:tcPr>
            <w:tcW w:w="1026" w:type="dxa"/>
          </w:tcPr>
          <w:p w14:paraId="449161AB" w14:textId="6ED39B8F" w:rsidR="00311632" w:rsidRPr="00311632" w:rsidRDefault="00311632" w:rsidP="00613F1F">
            <w:pPr>
              <w:tabs>
                <w:tab w:val="left" w:pos="1134"/>
              </w:tabs>
              <w:suppressAutoHyphens/>
              <w:overflowPunct w:val="0"/>
              <w:spacing w:line="276" w:lineRule="auto"/>
              <w:jc w:val="both"/>
              <w:rPr>
                <w:rFonts w:ascii="Calibri" w:eastAsia="Times New Roman" w:hAnsi="Calibri"/>
                <w:color w:val="000000"/>
                <w:sz w:val="20"/>
                <w:szCs w:val="20"/>
                <w:lang w:eastAsia="zh-CN"/>
              </w:rPr>
            </w:pPr>
            <w:r>
              <w:rPr>
                <w:rFonts w:ascii="Calibri" w:eastAsia="Times New Roman" w:hAnsi="Calibri"/>
                <w:color w:val="000000"/>
                <w:sz w:val="20"/>
                <w:szCs w:val="20"/>
                <w:lang w:eastAsia="zh-CN"/>
              </w:rPr>
              <w:t>£50.00</w:t>
            </w:r>
          </w:p>
        </w:tc>
      </w:tr>
      <w:tr w:rsidR="00183B49" w14:paraId="296BC915" w14:textId="77777777" w:rsidTr="00054BBC">
        <w:tc>
          <w:tcPr>
            <w:tcW w:w="1080" w:type="dxa"/>
          </w:tcPr>
          <w:p w14:paraId="6CB51824" w14:textId="7804EE76"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20/21-1</w:t>
            </w:r>
            <w:r w:rsidR="00311632">
              <w:rPr>
                <w:rFonts w:ascii="Calibri" w:eastAsia="Times New Roman" w:hAnsi="Calibri"/>
                <w:color w:val="000000"/>
                <w:sz w:val="20"/>
                <w:szCs w:val="20"/>
                <w:lang w:eastAsia="zh-CN"/>
              </w:rPr>
              <w:t>3</w:t>
            </w:r>
          </w:p>
        </w:tc>
        <w:tc>
          <w:tcPr>
            <w:tcW w:w="1188" w:type="dxa"/>
          </w:tcPr>
          <w:p w14:paraId="7A6C01EE" w14:textId="49E71311" w:rsidR="00AA4EB9" w:rsidRPr="00AA4EB9" w:rsidRDefault="00311632"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25</w:t>
            </w:r>
            <w:r w:rsidR="00973041">
              <w:rPr>
                <w:rFonts w:ascii="Calibri" w:eastAsia="Times New Roman" w:hAnsi="Calibri"/>
                <w:color w:val="000000"/>
                <w:sz w:val="20"/>
                <w:szCs w:val="20"/>
                <w:lang w:eastAsia="zh-CN"/>
              </w:rPr>
              <w:t>/10/2020</w:t>
            </w:r>
          </w:p>
        </w:tc>
        <w:tc>
          <w:tcPr>
            <w:tcW w:w="1701" w:type="dxa"/>
          </w:tcPr>
          <w:p w14:paraId="1C92F42F" w14:textId="505435B4"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proofErr w:type="spellStart"/>
            <w:r>
              <w:rPr>
                <w:rFonts w:ascii="Calibri" w:eastAsia="Times New Roman" w:hAnsi="Calibri"/>
                <w:color w:val="000000"/>
                <w:sz w:val="20"/>
                <w:szCs w:val="20"/>
                <w:lang w:eastAsia="zh-CN"/>
              </w:rPr>
              <w:t>A.</w:t>
            </w:r>
            <w:proofErr w:type="gramStart"/>
            <w:r>
              <w:rPr>
                <w:rFonts w:ascii="Calibri" w:eastAsia="Times New Roman" w:hAnsi="Calibri"/>
                <w:color w:val="000000"/>
                <w:sz w:val="20"/>
                <w:szCs w:val="20"/>
                <w:lang w:eastAsia="zh-CN"/>
              </w:rPr>
              <w:t>S.McCord</w:t>
            </w:r>
            <w:proofErr w:type="spellEnd"/>
            <w:proofErr w:type="gramEnd"/>
          </w:p>
        </w:tc>
        <w:tc>
          <w:tcPr>
            <w:tcW w:w="2308" w:type="dxa"/>
          </w:tcPr>
          <w:p w14:paraId="4CAE7821" w14:textId="54154A46"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 xml:space="preserve">1 </w:t>
            </w:r>
            <w:proofErr w:type="spellStart"/>
            <w:r>
              <w:rPr>
                <w:rFonts w:ascii="Calibri" w:eastAsia="Times New Roman" w:hAnsi="Calibri"/>
                <w:color w:val="000000"/>
                <w:sz w:val="20"/>
                <w:szCs w:val="20"/>
                <w:lang w:eastAsia="zh-CN"/>
              </w:rPr>
              <w:t>months</w:t>
            </w:r>
            <w:proofErr w:type="spellEnd"/>
            <w:r>
              <w:rPr>
                <w:rFonts w:ascii="Calibri" w:eastAsia="Times New Roman" w:hAnsi="Calibri"/>
                <w:color w:val="000000"/>
                <w:sz w:val="20"/>
                <w:szCs w:val="20"/>
                <w:lang w:eastAsia="zh-CN"/>
              </w:rPr>
              <w:t xml:space="preserve"> Salary; Home Allowance; IONOS web hosting</w:t>
            </w:r>
          </w:p>
        </w:tc>
        <w:tc>
          <w:tcPr>
            <w:tcW w:w="1132" w:type="dxa"/>
          </w:tcPr>
          <w:p w14:paraId="5C4367A6" w14:textId="6377B5B6"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£218.</w:t>
            </w:r>
            <w:r w:rsidR="00311632">
              <w:rPr>
                <w:rFonts w:ascii="Calibri" w:eastAsia="Times New Roman" w:hAnsi="Calibri"/>
                <w:color w:val="000000"/>
                <w:sz w:val="20"/>
                <w:szCs w:val="20"/>
                <w:lang w:eastAsia="zh-CN"/>
              </w:rPr>
              <w:t>4</w:t>
            </w:r>
            <w:r>
              <w:rPr>
                <w:rFonts w:ascii="Calibri" w:eastAsia="Times New Roman" w:hAnsi="Calibri"/>
                <w:color w:val="000000"/>
                <w:sz w:val="20"/>
                <w:szCs w:val="20"/>
                <w:lang w:eastAsia="zh-CN"/>
              </w:rPr>
              <w:t>0</w:t>
            </w:r>
          </w:p>
        </w:tc>
        <w:tc>
          <w:tcPr>
            <w:tcW w:w="699" w:type="dxa"/>
          </w:tcPr>
          <w:p w14:paraId="20EC2718" w14:textId="772FCCCB"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£0.</w:t>
            </w:r>
            <w:r w:rsidR="00311632">
              <w:rPr>
                <w:rFonts w:ascii="Calibri" w:eastAsia="Times New Roman" w:hAnsi="Calibri"/>
                <w:color w:val="000000"/>
                <w:sz w:val="20"/>
                <w:szCs w:val="20"/>
                <w:lang w:eastAsia="zh-CN"/>
              </w:rPr>
              <w:t>2</w:t>
            </w:r>
            <w:r>
              <w:rPr>
                <w:rFonts w:ascii="Calibri" w:eastAsia="Times New Roman" w:hAnsi="Calibri"/>
                <w:color w:val="000000"/>
                <w:sz w:val="20"/>
                <w:szCs w:val="20"/>
                <w:lang w:eastAsia="zh-CN"/>
              </w:rPr>
              <w:t>0</w:t>
            </w:r>
          </w:p>
        </w:tc>
        <w:tc>
          <w:tcPr>
            <w:tcW w:w="1026" w:type="dxa"/>
          </w:tcPr>
          <w:p w14:paraId="1EA48AC1" w14:textId="06ED6BC7" w:rsidR="00AA4EB9" w:rsidRPr="00AA4EB9" w:rsidRDefault="00973041" w:rsidP="00AA4EB9">
            <w:pPr>
              <w:tabs>
                <w:tab w:val="left" w:pos="1134"/>
              </w:tabs>
              <w:suppressAutoHyphens/>
              <w:overflowPunct w:val="0"/>
              <w:spacing w:line="276" w:lineRule="auto"/>
              <w:rPr>
                <w:rFonts w:ascii="Calibri" w:eastAsia="Times New Roman" w:hAnsi="Calibri"/>
                <w:color w:val="000000"/>
                <w:sz w:val="20"/>
                <w:szCs w:val="20"/>
                <w:lang w:eastAsia="zh-CN"/>
              </w:rPr>
            </w:pPr>
            <w:r>
              <w:rPr>
                <w:rFonts w:ascii="Calibri" w:eastAsia="Times New Roman" w:hAnsi="Calibri"/>
                <w:color w:val="000000"/>
                <w:sz w:val="20"/>
                <w:szCs w:val="20"/>
                <w:lang w:eastAsia="zh-CN"/>
              </w:rPr>
              <w:t>£21</w:t>
            </w:r>
            <w:r w:rsidR="00311632">
              <w:rPr>
                <w:rFonts w:ascii="Calibri" w:eastAsia="Times New Roman" w:hAnsi="Calibri"/>
                <w:color w:val="000000"/>
                <w:sz w:val="20"/>
                <w:szCs w:val="20"/>
                <w:lang w:eastAsia="zh-CN"/>
              </w:rPr>
              <w:t>8</w:t>
            </w:r>
            <w:r>
              <w:rPr>
                <w:rFonts w:ascii="Calibri" w:eastAsia="Times New Roman" w:hAnsi="Calibri"/>
                <w:color w:val="000000"/>
                <w:sz w:val="20"/>
                <w:szCs w:val="20"/>
                <w:lang w:eastAsia="zh-CN"/>
              </w:rPr>
              <w:t>.</w:t>
            </w:r>
            <w:r w:rsidR="00311632">
              <w:rPr>
                <w:rFonts w:ascii="Calibri" w:eastAsia="Times New Roman" w:hAnsi="Calibri"/>
                <w:color w:val="000000"/>
                <w:sz w:val="20"/>
                <w:szCs w:val="20"/>
                <w:lang w:eastAsia="zh-CN"/>
              </w:rPr>
              <w:t>6</w:t>
            </w:r>
            <w:r>
              <w:rPr>
                <w:rFonts w:ascii="Calibri" w:eastAsia="Times New Roman" w:hAnsi="Calibri"/>
                <w:color w:val="000000"/>
                <w:sz w:val="20"/>
                <w:szCs w:val="20"/>
                <w:lang w:eastAsia="zh-CN"/>
              </w:rPr>
              <w:t>0</w:t>
            </w:r>
          </w:p>
        </w:tc>
      </w:tr>
      <w:tr w:rsidR="00183B49" w14:paraId="6064779D" w14:textId="77777777" w:rsidTr="00054BBC">
        <w:tc>
          <w:tcPr>
            <w:tcW w:w="6277" w:type="dxa"/>
            <w:gridSpan w:val="4"/>
          </w:tcPr>
          <w:p w14:paraId="5F408D26" w14:textId="269BBE2C" w:rsidR="00183B49" w:rsidRPr="0023388A" w:rsidRDefault="00183B49" w:rsidP="0023388A">
            <w:pPr>
              <w:tabs>
                <w:tab w:val="left" w:pos="1134"/>
              </w:tabs>
              <w:suppressAutoHyphens/>
              <w:overflowPunct w:val="0"/>
              <w:spacing w:line="276" w:lineRule="auto"/>
              <w:jc w:val="center"/>
              <w:rPr>
                <w:rFonts w:ascii="Calibri" w:eastAsia="Times New Roman" w:hAnsi="Calibri"/>
                <w:b/>
                <w:bCs/>
                <w:color w:val="000000"/>
                <w:sz w:val="20"/>
                <w:szCs w:val="20"/>
                <w:lang w:eastAsia="zh-CN"/>
              </w:rPr>
            </w:pPr>
            <w:r w:rsidRPr="0023388A">
              <w:rPr>
                <w:rFonts w:ascii="Calibri" w:eastAsia="Times New Roman" w:hAnsi="Calibri"/>
                <w:b/>
                <w:bCs/>
                <w:color w:val="000000"/>
                <w:sz w:val="20"/>
                <w:szCs w:val="20"/>
                <w:lang w:eastAsia="zh-CN"/>
              </w:rPr>
              <w:t>Total</w:t>
            </w:r>
          </w:p>
        </w:tc>
        <w:tc>
          <w:tcPr>
            <w:tcW w:w="1132" w:type="dxa"/>
          </w:tcPr>
          <w:p w14:paraId="4A73CF49" w14:textId="74D25490"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£2</w:t>
            </w:r>
            <w:r w:rsidR="00311632">
              <w:rPr>
                <w:rFonts w:ascii="Calibri" w:eastAsia="Times New Roman" w:hAnsi="Calibri"/>
                <w:b/>
                <w:bCs/>
                <w:color w:val="000000"/>
                <w:sz w:val="20"/>
                <w:szCs w:val="20"/>
                <w:lang w:eastAsia="zh-CN"/>
              </w:rPr>
              <w:t>6</w:t>
            </w:r>
            <w:r>
              <w:rPr>
                <w:rFonts w:ascii="Calibri" w:eastAsia="Times New Roman" w:hAnsi="Calibri"/>
                <w:b/>
                <w:bCs/>
                <w:color w:val="000000"/>
                <w:sz w:val="20"/>
                <w:szCs w:val="20"/>
                <w:lang w:eastAsia="zh-CN"/>
              </w:rPr>
              <w:t>8.40</w:t>
            </w:r>
          </w:p>
        </w:tc>
        <w:tc>
          <w:tcPr>
            <w:tcW w:w="699" w:type="dxa"/>
          </w:tcPr>
          <w:p w14:paraId="57E3ED3F" w14:textId="42AB75E9"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£0.</w:t>
            </w:r>
            <w:r w:rsidR="00311632">
              <w:rPr>
                <w:rFonts w:ascii="Calibri" w:eastAsia="Times New Roman" w:hAnsi="Calibri"/>
                <w:b/>
                <w:bCs/>
                <w:color w:val="000000"/>
                <w:sz w:val="20"/>
                <w:szCs w:val="20"/>
                <w:lang w:eastAsia="zh-CN"/>
              </w:rPr>
              <w:t>2</w:t>
            </w:r>
            <w:r>
              <w:rPr>
                <w:rFonts w:ascii="Calibri" w:eastAsia="Times New Roman" w:hAnsi="Calibri"/>
                <w:b/>
                <w:bCs/>
                <w:color w:val="000000"/>
                <w:sz w:val="20"/>
                <w:szCs w:val="20"/>
                <w:lang w:eastAsia="zh-CN"/>
              </w:rPr>
              <w:t>0</w:t>
            </w:r>
          </w:p>
        </w:tc>
        <w:tc>
          <w:tcPr>
            <w:tcW w:w="1026" w:type="dxa"/>
          </w:tcPr>
          <w:p w14:paraId="5E117FE6" w14:textId="2AB189EC" w:rsidR="00183B49" w:rsidRPr="0023388A" w:rsidRDefault="00973041" w:rsidP="00AA4EB9">
            <w:pPr>
              <w:tabs>
                <w:tab w:val="left" w:pos="1134"/>
              </w:tabs>
              <w:suppressAutoHyphens/>
              <w:overflowPunct w:val="0"/>
              <w:spacing w:line="276" w:lineRule="auto"/>
              <w:rPr>
                <w:rFonts w:ascii="Calibri" w:eastAsia="Times New Roman" w:hAnsi="Calibri"/>
                <w:b/>
                <w:bCs/>
                <w:color w:val="000000"/>
                <w:sz w:val="20"/>
                <w:szCs w:val="20"/>
                <w:lang w:eastAsia="zh-CN"/>
              </w:rPr>
            </w:pPr>
            <w:r>
              <w:rPr>
                <w:rFonts w:ascii="Calibri" w:eastAsia="Times New Roman" w:hAnsi="Calibri"/>
                <w:b/>
                <w:bCs/>
                <w:color w:val="000000"/>
                <w:sz w:val="20"/>
                <w:szCs w:val="20"/>
                <w:lang w:eastAsia="zh-CN"/>
              </w:rPr>
              <w:t>£2</w:t>
            </w:r>
            <w:r w:rsidR="00311632">
              <w:rPr>
                <w:rFonts w:ascii="Calibri" w:eastAsia="Times New Roman" w:hAnsi="Calibri"/>
                <w:b/>
                <w:bCs/>
                <w:color w:val="000000"/>
                <w:sz w:val="20"/>
                <w:szCs w:val="20"/>
                <w:lang w:eastAsia="zh-CN"/>
              </w:rPr>
              <w:t>68</w:t>
            </w:r>
            <w:r>
              <w:rPr>
                <w:rFonts w:ascii="Calibri" w:eastAsia="Times New Roman" w:hAnsi="Calibri"/>
                <w:b/>
                <w:bCs/>
                <w:color w:val="000000"/>
                <w:sz w:val="20"/>
                <w:szCs w:val="20"/>
                <w:lang w:eastAsia="zh-CN"/>
              </w:rPr>
              <w:t>.</w:t>
            </w:r>
            <w:r w:rsidR="00311632">
              <w:rPr>
                <w:rFonts w:ascii="Calibri" w:eastAsia="Times New Roman" w:hAnsi="Calibri"/>
                <w:b/>
                <w:bCs/>
                <w:color w:val="000000"/>
                <w:sz w:val="20"/>
                <w:szCs w:val="20"/>
                <w:lang w:eastAsia="zh-CN"/>
              </w:rPr>
              <w:t>6</w:t>
            </w:r>
            <w:r>
              <w:rPr>
                <w:rFonts w:ascii="Calibri" w:eastAsia="Times New Roman" w:hAnsi="Calibri"/>
                <w:b/>
                <w:bCs/>
                <w:color w:val="000000"/>
                <w:sz w:val="20"/>
                <w:szCs w:val="20"/>
                <w:lang w:eastAsia="zh-CN"/>
              </w:rPr>
              <w:t>0</w:t>
            </w:r>
          </w:p>
        </w:tc>
      </w:tr>
    </w:tbl>
    <w:p w14:paraId="06CAEE1B" w14:textId="5FD22538" w:rsidR="001927EB" w:rsidRPr="00184393" w:rsidRDefault="001927EB" w:rsidP="00613F1F">
      <w:pPr>
        <w:tabs>
          <w:tab w:val="left" w:pos="1134"/>
        </w:tabs>
        <w:suppressAutoHyphens/>
        <w:overflowPunct w:val="0"/>
        <w:spacing w:after="0" w:line="276" w:lineRule="auto"/>
        <w:jc w:val="both"/>
        <w:rPr>
          <w:rFonts w:ascii="Calibri" w:eastAsia="Times New Roman" w:hAnsi="Calibri"/>
          <w:color w:val="000000"/>
          <w:lang w:eastAsia="zh-CN"/>
        </w:rPr>
      </w:pPr>
    </w:p>
    <w:p w14:paraId="1987FD60" w14:textId="1EA5189F" w:rsidR="00C42C51" w:rsidRDefault="001927EB" w:rsidP="000A5A1C">
      <w:pPr>
        <w:tabs>
          <w:tab w:val="left" w:pos="1134"/>
        </w:tabs>
        <w:suppressAutoHyphens/>
        <w:overflowPunct w:val="0"/>
        <w:spacing w:after="0" w:line="240" w:lineRule="auto"/>
        <w:ind w:left="709"/>
        <w:jc w:val="both"/>
        <w:rPr>
          <w:rFonts w:ascii="Calibri" w:eastAsia="Times New Roman" w:hAnsi="Calibri"/>
          <w:color w:val="000000"/>
          <w:lang w:eastAsia="zh-CN"/>
        </w:rPr>
      </w:pPr>
      <w:r>
        <w:rPr>
          <w:rFonts w:ascii="Calibri" w:eastAsia="Times New Roman" w:hAnsi="Calibri"/>
          <w:color w:val="000000"/>
          <w:lang w:eastAsia="zh-CN"/>
        </w:rPr>
        <w:t xml:space="preserve"> </w:t>
      </w:r>
      <w:r w:rsidR="001F2329">
        <w:rPr>
          <w:rFonts w:ascii="Calibri" w:eastAsia="Times New Roman" w:hAnsi="Calibri"/>
          <w:color w:val="000000"/>
          <w:lang w:eastAsia="zh-CN"/>
        </w:rPr>
        <w:t>I</w:t>
      </w:r>
      <w:r>
        <w:rPr>
          <w:rFonts w:ascii="Calibri" w:eastAsia="Times New Roman" w:hAnsi="Calibri"/>
          <w:color w:val="000000"/>
          <w:lang w:eastAsia="zh-CN"/>
        </w:rPr>
        <w:t xml:space="preserve">t was </w:t>
      </w:r>
      <w:r w:rsidRPr="009318F7">
        <w:rPr>
          <w:rFonts w:ascii="Calibri" w:eastAsia="Times New Roman" w:hAnsi="Calibri"/>
          <w:b/>
          <w:bCs/>
          <w:color w:val="000000"/>
          <w:lang w:eastAsia="zh-CN"/>
        </w:rPr>
        <w:t>Resolved</w:t>
      </w:r>
      <w:r>
        <w:rPr>
          <w:rFonts w:ascii="Calibri" w:eastAsia="Times New Roman" w:hAnsi="Calibri"/>
          <w:color w:val="000000"/>
          <w:lang w:eastAsia="zh-CN"/>
        </w:rPr>
        <w:t xml:space="preserve"> to approve the schedule and</w:t>
      </w:r>
      <w:r w:rsidR="006E2749">
        <w:rPr>
          <w:rFonts w:ascii="Calibri" w:eastAsia="Times New Roman" w:hAnsi="Calibri"/>
          <w:color w:val="000000"/>
          <w:lang w:eastAsia="zh-CN"/>
        </w:rPr>
        <w:t xml:space="preserve"> </w:t>
      </w:r>
      <w:r w:rsidR="001F2329">
        <w:rPr>
          <w:rFonts w:ascii="Calibri" w:eastAsia="Times New Roman" w:hAnsi="Calibri"/>
          <w:color w:val="000000"/>
          <w:lang w:eastAsia="zh-CN"/>
        </w:rPr>
        <w:t>the</w:t>
      </w:r>
      <w:r w:rsidR="007141EC" w:rsidRPr="00184393">
        <w:rPr>
          <w:rFonts w:ascii="Calibri" w:eastAsia="Times New Roman" w:hAnsi="Calibri"/>
          <w:color w:val="000000"/>
          <w:lang w:eastAsia="zh-CN"/>
        </w:rPr>
        <w:t xml:space="preserve"> payment w</w:t>
      </w:r>
      <w:r w:rsidR="00C42C51">
        <w:rPr>
          <w:rFonts w:ascii="Calibri" w:eastAsia="Times New Roman" w:hAnsi="Calibri"/>
          <w:color w:val="000000"/>
          <w:lang w:eastAsia="zh-CN"/>
        </w:rPr>
        <w:t>as</w:t>
      </w:r>
      <w:r w:rsidR="006E2749">
        <w:rPr>
          <w:rFonts w:ascii="Calibri" w:eastAsia="Times New Roman" w:hAnsi="Calibri"/>
          <w:color w:val="000000"/>
          <w:lang w:eastAsia="zh-CN"/>
        </w:rPr>
        <w:t xml:space="preserve"> </w:t>
      </w:r>
      <w:r w:rsidR="007141EC" w:rsidRPr="00184393">
        <w:rPr>
          <w:rFonts w:ascii="Calibri" w:eastAsia="Times New Roman" w:hAnsi="Calibri"/>
          <w:color w:val="000000"/>
          <w:lang w:eastAsia="zh-CN"/>
        </w:rPr>
        <w:t>authorised</w:t>
      </w:r>
      <w:r w:rsidR="00E82849" w:rsidRPr="00184393">
        <w:rPr>
          <w:rFonts w:ascii="Calibri" w:eastAsia="Times New Roman" w:hAnsi="Calibri"/>
          <w:color w:val="000000"/>
          <w:lang w:eastAsia="zh-CN"/>
        </w:rPr>
        <w:t xml:space="preserve"> in accordan</w:t>
      </w:r>
      <w:r w:rsidR="00C42C51">
        <w:rPr>
          <w:rFonts w:ascii="Calibri" w:eastAsia="Times New Roman" w:hAnsi="Calibri"/>
          <w:color w:val="000000"/>
          <w:lang w:eastAsia="zh-CN"/>
        </w:rPr>
        <w:t>ce w</w:t>
      </w:r>
      <w:r w:rsidR="00E82849" w:rsidRPr="00184393">
        <w:rPr>
          <w:rFonts w:ascii="Calibri" w:eastAsia="Times New Roman" w:hAnsi="Calibri"/>
          <w:color w:val="000000"/>
          <w:lang w:eastAsia="zh-CN"/>
        </w:rPr>
        <w:t>it</w:t>
      </w:r>
      <w:r w:rsidR="007D3259" w:rsidRPr="00184393">
        <w:rPr>
          <w:rFonts w:ascii="Calibri" w:eastAsia="Times New Roman" w:hAnsi="Calibri"/>
          <w:color w:val="000000"/>
          <w:lang w:eastAsia="zh-CN"/>
        </w:rPr>
        <w:t>h</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Councils</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Financial</w:t>
      </w:r>
      <w:r w:rsidR="00C42C51">
        <w:rPr>
          <w:rFonts w:ascii="Calibri" w:eastAsia="Times New Roman" w:hAnsi="Calibri"/>
          <w:color w:val="000000"/>
          <w:lang w:eastAsia="zh-CN"/>
        </w:rPr>
        <w:t xml:space="preserve"> </w:t>
      </w:r>
      <w:r w:rsidR="00E82849" w:rsidRPr="00184393">
        <w:rPr>
          <w:rFonts w:ascii="Calibri" w:eastAsia="Times New Roman" w:hAnsi="Calibri"/>
          <w:color w:val="000000"/>
          <w:lang w:eastAsia="zh-CN"/>
        </w:rPr>
        <w:t>Instructions.</w:t>
      </w:r>
      <w:r>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6E2749">
        <w:rPr>
          <w:rFonts w:ascii="Calibri" w:eastAsia="Times New Roman" w:hAnsi="Calibri"/>
          <w:color w:val="000000"/>
          <w:lang w:eastAsia="zh-CN"/>
        </w:rPr>
        <w:t xml:space="preserve"> </w:t>
      </w:r>
      <w:r w:rsidR="00C42C51">
        <w:rPr>
          <w:rFonts w:ascii="Calibri" w:eastAsia="Times New Roman" w:hAnsi="Calibri"/>
          <w:color w:val="000000"/>
          <w:lang w:eastAsia="zh-CN"/>
        </w:rPr>
        <w:t xml:space="preserve">                 </w:t>
      </w:r>
      <w:r w:rsidR="00C42C51" w:rsidRPr="00184393">
        <w:rPr>
          <w:rFonts w:ascii="Calibri" w:eastAsia="Times New Roman" w:hAnsi="Calibri"/>
          <w:b/>
          <w:color w:val="000000"/>
          <w:lang w:eastAsia="zh-CN"/>
        </w:rPr>
        <w:t>Action:</w:t>
      </w:r>
      <w:r w:rsidR="00334D0E">
        <w:rPr>
          <w:rFonts w:ascii="Calibri" w:eastAsia="Times New Roman" w:hAnsi="Calibri"/>
          <w:b/>
          <w:color w:val="000000"/>
          <w:lang w:eastAsia="zh-CN"/>
        </w:rPr>
        <w:t xml:space="preserve"> </w:t>
      </w:r>
      <w:r w:rsidR="00C42C51" w:rsidRPr="00184393">
        <w:rPr>
          <w:rFonts w:ascii="Calibri" w:eastAsia="Times New Roman" w:hAnsi="Calibri"/>
          <w:b/>
          <w:color w:val="000000"/>
          <w:lang w:eastAsia="zh-CN"/>
        </w:rPr>
        <w:t>Clerk/RFO</w:t>
      </w:r>
      <w:r w:rsidR="006E2749">
        <w:rPr>
          <w:rFonts w:ascii="Calibri" w:eastAsia="Times New Roman" w:hAnsi="Calibri"/>
          <w:color w:val="000000"/>
          <w:lang w:eastAsia="zh-CN"/>
        </w:rPr>
        <w:t xml:space="preserve"> </w:t>
      </w:r>
    </w:p>
    <w:p w14:paraId="3EAE4190" w14:textId="0814C73F" w:rsidR="00054BBC" w:rsidRDefault="00054BBC" w:rsidP="00054BBC">
      <w:pPr>
        <w:pStyle w:val="ListParagraph"/>
        <w:numPr>
          <w:ilvl w:val="0"/>
          <w:numId w:val="33"/>
        </w:numPr>
        <w:tabs>
          <w:tab w:val="left" w:pos="1134"/>
        </w:tabs>
        <w:suppressAutoHyphens/>
        <w:overflowPunct w:val="0"/>
        <w:spacing w:after="0" w:line="240" w:lineRule="auto"/>
        <w:jc w:val="both"/>
        <w:rPr>
          <w:rFonts w:ascii="Calibri" w:eastAsia="Times New Roman" w:hAnsi="Calibri"/>
          <w:b/>
          <w:bCs/>
          <w:color w:val="000000"/>
          <w:lang w:eastAsia="zh-CN"/>
        </w:rPr>
      </w:pPr>
      <w:r w:rsidRPr="00054BBC">
        <w:rPr>
          <w:rFonts w:ascii="Calibri" w:eastAsia="Times New Roman" w:hAnsi="Calibri"/>
          <w:b/>
          <w:bCs/>
          <w:color w:val="000000"/>
          <w:lang w:eastAsia="zh-CN"/>
        </w:rPr>
        <w:t xml:space="preserve">Concurrent Functions Funding </w:t>
      </w:r>
      <w:r w:rsidR="003F5078">
        <w:rPr>
          <w:rFonts w:ascii="Calibri" w:eastAsia="Times New Roman" w:hAnsi="Calibri"/>
          <w:b/>
          <w:bCs/>
          <w:color w:val="000000"/>
          <w:lang w:eastAsia="zh-CN"/>
        </w:rPr>
        <w:t xml:space="preserve">(CFF) </w:t>
      </w:r>
      <w:r w:rsidRPr="00054BBC">
        <w:rPr>
          <w:rFonts w:ascii="Calibri" w:eastAsia="Times New Roman" w:hAnsi="Calibri"/>
          <w:b/>
          <w:bCs/>
          <w:color w:val="000000"/>
          <w:lang w:eastAsia="zh-CN"/>
        </w:rPr>
        <w:t>Update</w:t>
      </w:r>
      <w:r>
        <w:rPr>
          <w:rFonts w:ascii="Calibri" w:eastAsia="Times New Roman" w:hAnsi="Calibri"/>
          <w:b/>
          <w:bCs/>
          <w:color w:val="000000"/>
          <w:lang w:eastAsia="zh-CN"/>
        </w:rPr>
        <w:t>:</w:t>
      </w:r>
    </w:p>
    <w:p w14:paraId="60B4C142" w14:textId="2BF9C27F" w:rsidR="00054BBC" w:rsidRPr="00054BBC" w:rsidRDefault="00054BBC" w:rsidP="00054BBC">
      <w:pPr>
        <w:tabs>
          <w:tab w:val="left" w:pos="1134"/>
        </w:tabs>
        <w:suppressAutoHyphens/>
        <w:overflowPunct w:val="0"/>
        <w:spacing w:after="0" w:line="240" w:lineRule="auto"/>
        <w:ind w:left="720"/>
        <w:jc w:val="both"/>
        <w:rPr>
          <w:rFonts w:ascii="Calibri" w:eastAsia="Times New Roman" w:hAnsi="Calibri"/>
          <w:color w:val="000000"/>
          <w:lang w:eastAsia="zh-CN"/>
        </w:rPr>
      </w:pPr>
      <w:r w:rsidRPr="00054BBC">
        <w:rPr>
          <w:rFonts w:ascii="Calibri" w:eastAsia="Times New Roman" w:hAnsi="Calibri"/>
          <w:color w:val="000000"/>
          <w:lang w:eastAsia="zh-CN"/>
        </w:rPr>
        <w:t xml:space="preserve">A </w:t>
      </w:r>
      <w:r>
        <w:rPr>
          <w:rFonts w:ascii="Calibri" w:eastAsia="Times New Roman" w:hAnsi="Calibri"/>
          <w:color w:val="000000"/>
          <w:lang w:eastAsia="zh-CN"/>
        </w:rPr>
        <w:t>previously circulated presentation from CCC was discussed in detail. This proposed a similar allocation to that in 2020/21 for 2021/22, coupled with a detailed survey of each parish</w:t>
      </w:r>
      <w:r w:rsidR="00A72E15">
        <w:rPr>
          <w:rFonts w:ascii="Calibri" w:eastAsia="Times New Roman" w:hAnsi="Calibri"/>
          <w:color w:val="000000"/>
          <w:lang w:eastAsia="zh-CN"/>
        </w:rPr>
        <w:t>’</w:t>
      </w:r>
      <w:r>
        <w:rPr>
          <w:rFonts w:ascii="Calibri" w:eastAsia="Times New Roman" w:hAnsi="Calibri"/>
          <w:color w:val="000000"/>
          <w:lang w:eastAsia="zh-CN"/>
        </w:rPr>
        <w:t xml:space="preserve">s expenditure as a basis for further discussions on future funding arrangements. Members unanimously supported the proposal and </w:t>
      </w:r>
      <w:r w:rsidRPr="003F5078">
        <w:rPr>
          <w:rFonts w:ascii="Calibri" w:eastAsia="Times New Roman" w:hAnsi="Calibri"/>
          <w:b/>
          <w:bCs/>
          <w:color w:val="000000"/>
          <w:lang w:eastAsia="zh-CN"/>
        </w:rPr>
        <w:t>resolved</w:t>
      </w:r>
      <w:r>
        <w:rPr>
          <w:rFonts w:ascii="Calibri" w:eastAsia="Times New Roman" w:hAnsi="Calibri"/>
          <w:color w:val="000000"/>
          <w:lang w:eastAsia="zh-CN"/>
        </w:rPr>
        <w:t xml:space="preserve"> to await the final CCC decision on 25</w:t>
      </w:r>
      <w:r w:rsidRPr="00054BBC">
        <w:rPr>
          <w:rFonts w:ascii="Calibri" w:eastAsia="Times New Roman" w:hAnsi="Calibri"/>
          <w:color w:val="000000"/>
          <w:vertAlign w:val="superscript"/>
          <w:lang w:eastAsia="zh-CN"/>
        </w:rPr>
        <w:t>th</w:t>
      </w:r>
      <w:r>
        <w:rPr>
          <w:rFonts w:ascii="Calibri" w:eastAsia="Times New Roman" w:hAnsi="Calibri"/>
          <w:color w:val="000000"/>
          <w:lang w:eastAsia="zh-CN"/>
        </w:rPr>
        <w:t xml:space="preserve"> November.</w:t>
      </w:r>
    </w:p>
    <w:p w14:paraId="3D3C5128" w14:textId="77777777" w:rsidR="00C42C51" w:rsidRDefault="00C42C51" w:rsidP="00C42C51">
      <w:pPr>
        <w:pStyle w:val="ListParagraph"/>
        <w:numPr>
          <w:ilvl w:val="0"/>
          <w:numId w:val="33"/>
        </w:numPr>
        <w:tabs>
          <w:tab w:val="left" w:pos="1134"/>
        </w:tabs>
        <w:suppressAutoHyphens/>
        <w:overflowPunct w:val="0"/>
        <w:spacing w:after="0" w:line="240" w:lineRule="auto"/>
        <w:jc w:val="both"/>
        <w:rPr>
          <w:rFonts w:ascii="Calibri" w:eastAsia="Times New Roman" w:hAnsi="Calibri"/>
          <w:b/>
          <w:bCs/>
          <w:color w:val="000000"/>
          <w:lang w:eastAsia="zh-CN"/>
        </w:rPr>
      </w:pPr>
      <w:r w:rsidRPr="00C42C51">
        <w:rPr>
          <w:rFonts w:ascii="Calibri" w:eastAsia="Times New Roman" w:hAnsi="Calibri"/>
          <w:b/>
          <w:bCs/>
          <w:color w:val="000000"/>
          <w:lang w:eastAsia="zh-CN"/>
        </w:rPr>
        <w:t>Draft Budget proposal for 2021/22:</w:t>
      </w:r>
      <w:r w:rsidR="006E2749" w:rsidRPr="00C42C51">
        <w:rPr>
          <w:rFonts w:ascii="Calibri" w:eastAsia="Times New Roman" w:hAnsi="Calibri"/>
          <w:b/>
          <w:bCs/>
          <w:color w:val="000000"/>
          <w:lang w:eastAsia="zh-CN"/>
        </w:rPr>
        <w:t xml:space="preserve">  </w:t>
      </w:r>
    </w:p>
    <w:p w14:paraId="486EC02E" w14:textId="151E0F2F" w:rsidR="00427783" w:rsidRPr="00427783" w:rsidRDefault="0007660A" w:rsidP="00427783">
      <w:pPr>
        <w:tabs>
          <w:tab w:val="left" w:pos="1134"/>
        </w:tabs>
        <w:suppressAutoHyphens/>
        <w:overflowPunct w:val="0"/>
        <w:spacing w:after="0" w:line="240" w:lineRule="auto"/>
        <w:ind w:left="720"/>
        <w:jc w:val="both"/>
        <w:rPr>
          <w:rFonts w:ascii="Calibri" w:eastAsia="Times New Roman" w:hAnsi="Calibri"/>
          <w:color w:val="000000"/>
          <w:lang w:eastAsia="zh-CN"/>
        </w:rPr>
      </w:pPr>
      <w:r w:rsidRPr="0007660A">
        <w:rPr>
          <w:rFonts w:ascii="Calibri" w:eastAsia="Times New Roman" w:hAnsi="Calibri"/>
          <w:color w:val="000000"/>
          <w:lang w:eastAsia="zh-CN"/>
        </w:rPr>
        <w:t xml:space="preserve">Members considered a </w:t>
      </w:r>
      <w:r w:rsidR="00311632">
        <w:rPr>
          <w:rFonts w:ascii="Calibri" w:eastAsia="Times New Roman" w:hAnsi="Calibri"/>
          <w:color w:val="000000"/>
          <w:lang w:eastAsia="zh-CN"/>
        </w:rPr>
        <w:t>second</w:t>
      </w:r>
      <w:r w:rsidRPr="0007660A">
        <w:rPr>
          <w:rFonts w:ascii="Calibri" w:eastAsia="Times New Roman" w:hAnsi="Calibri"/>
          <w:color w:val="000000"/>
          <w:lang w:eastAsia="zh-CN"/>
        </w:rPr>
        <w:t xml:space="preserve"> draft of a budget for the next financial year.</w:t>
      </w:r>
      <w:r w:rsidR="006E2749" w:rsidRPr="0007660A">
        <w:rPr>
          <w:rFonts w:ascii="Calibri" w:eastAsia="Times New Roman" w:hAnsi="Calibri"/>
          <w:color w:val="000000"/>
          <w:lang w:eastAsia="zh-CN"/>
        </w:rPr>
        <w:t xml:space="preserve"> </w:t>
      </w:r>
      <w:r w:rsidR="003F5078">
        <w:rPr>
          <w:rFonts w:ascii="Calibri" w:eastAsia="Times New Roman" w:hAnsi="Calibri"/>
          <w:color w:val="000000"/>
          <w:lang w:eastAsia="zh-CN"/>
        </w:rPr>
        <w:t xml:space="preserve">The proposal to </w:t>
      </w:r>
      <w:r w:rsidR="00D45692">
        <w:rPr>
          <w:rFonts w:ascii="Calibri" w:eastAsia="Times New Roman" w:hAnsi="Calibri"/>
          <w:color w:val="000000"/>
          <w:lang w:eastAsia="zh-CN"/>
        </w:rPr>
        <w:t>adjust</w:t>
      </w:r>
      <w:r w:rsidR="003F5078">
        <w:rPr>
          <w:rFonts w:ascii="Calibri" w:eastAsia="Times New Roman" w:hAnsi="Calibri"/>
          <w:color w:val="000000"/>
          <w:lang w:eastAsia="zh-CN"/>
        </w:rPr>
        <w:t xml:space="preserve"> the grant award to the Village Hall Management Committee and the Waltham Sports and Recreation Association</w:t>
      </w:r>
      <w:r w:rsidR="00D45692">
        <w:rPr>
          <w:rFonts w:ascii="Calibri" w:eastAsia="Times New Roman" w:hAnsi="Calibri"/>
          <w:color w:val="000000"/>
          <w:lang w:eastAsia="zh-CN"/>
        </w:rPr>
        <w:t xml:space="preserve"> to help take account of inflation and any other increased costs</w:t>
      </w:r>
      <w:r w:rsidR="003F5078">
        <w:rPr>
          <w:rFonts w:ascii="Calibri" w:eastAsia="Times New Roman" w:hAnsi="Calibri"/>
          <w:color w:val="000000"/>
          <w:lang w:eastAsia="zh-CN"/>
        </w:rPr>
        <w:t xml:space="preserve"> </w:t>
      </w:r>
      <w:r w:rsidR="003F5078">
        <w:rPr>
          <w:rFonts w:ascii="Calibri" w:eastAsia="Times New Roman" w:hAnsi="Calibri"/>
          <w:color w:val="000000"/>
          <w:lang w:eastAsia="zh-CN"/>
        </w:rPr>
        <w:lastRenderedPageBreak/>
        <w:t>was unanimously supported.</w:t>
      </w:r>
      <w:r>
        <w:rPr>
          <w:rFonts w:ascii="Calibri" w:eastAsia="Times New Roman" w:hAnsi="Calibri"/>
          <w:color w:val="000000"/>
          <w:lang w:eastAsia="zh-CN"/>
        </w:rPr>
        <w:t xml:space="preserve"> </w:t>
      </w:r>
      <w:r w:rsidR="003F5078">
        <w:rPr>
          <w:rFonts w:ascii="Calibri" w:eastAsia="Times New Roman" w:hAnsi="Calibri"/>
          <w:color w:val="000000"/>
          <w:lang w:eastAsia="zh-CN"/>
        </w:rPr>
        <w:t xml:space="preserve">A final draft budget will be prepared for the 1st December </w:t>
      </w:r>
      <w:r w:rsidR="003F5078" w:rsidRPr="00A72E15">
        <w:rPr>
          <w:rFonts w:ascii="Calibri" w:eastAsia="Times New Roman" w:hAnsi="Calibri"/>
          <w:color w:val="000000"/>
          <w:lang w:eastAsia="zh-CN"/>
        </w:rPr>
        <w:t>meeting once the CFF decision is confirmed.</w:t>
      </w:r>
      <w:r w:rsidR="008006F2">
        <w:rPr>
          <w:rFonts w:ascii="Calibri" w:eastAsia="Times New Roman" w:hAnsi="Calibri"/>
          <w:color w:val="000000"/>
          <w:lang w:eastAsia="zh-CN"/>
        </w:rPr>
        <w:t xml:space="preserve">       </w:t>
      </w:r>
      <w:r w:rsidR="008006F2" w:rsidRPr="008006F2">
        <w:rPr>
          <w:rFonts w:ascii="Calibri" w:eastAsia="Times New Roman" w:hAnsi="Calibri"/>
          <w:b/>
          <w:bCs/>
          <w:color w:val="000000"/>
          <w:lang w:eastAsia="zh-CN"/>
        </w:rPr>
        <w:t>Action: Clerk</w:t>
      </w:r>
    </w:p>
    <w:p w14:paraId="736BDB09" w14:textId="4C935828" w:rsidR="007A1A84" w:rsidRDefault="007A1A84" w:rsidP="007A1A84">
      <w:pPr>
        <w:tabs>
          <w:tab w:val="left" w:pos="1134"/>
        </w:tabs>
        <w:suppressAutoHyphens/>
        <w:overflowPunct w:val="0"/>
        <w:spacing w:after="0" w:line="240" w:lineRule="auto"/>
        <w:ind w:left="720"/>
        <w:rPr>
          <w:rFonts w:ascii="Calibri" w:eastAsia="Times New Roman" w:hAnsi="Calibri"/>
          <w:b/>
          <w:color w:val="000000"/>
          <w:lang w:eastAsia="zh-CN"/>
        </w:rPr>
      </w:pPr>
    </w:p>
    <w:p w14:paraId="4E7BBA56" w14:textId="77777777" w:rsidR="00427783" w:rsidRDefault="00A72E15" w:rsidP="00427783">
      <w:pPr>
        <w:tabs>
          <w:tab w:val="left" w:pos="1134"/>
        </w:tabs>
        <w:suppressAutoHyphens/>
        <w:overflowPunct w:val="0"/>
        <w:spacing w:after="0" w:line="240" w:lineRule="auto"/>
        <w:ind w:left="720" w:hanging="720"/>
        <w:rPr>
          <w:rFonts w:ascii="Calibri" w:eastAsia="Times New Roman" w:hAnsi="Calibri"/>
          <w:b/>
          <w:color w:val="000000"/>
          <w:lang w:eastAsia="zh-CN"/>
        </w:rPr>
      </w:pPr>
      <w:r>
        <w:rPr>
          <w:rFonts w:ascii="Calibri" w:eastAsia="Times New Roman" w:hAnsi="Calibri"/>
          <w:b/>
          <w:color w:val="000000"/>
          <w:lang w:eastAsia="zh-CN"/>
        </w:rPr>
        <w:t>20/21.044. Community Payback Scheme:</w:t>
      </w:r>
    </w:p>
    <w:p w14:paraId="559F4AB8" w14:textId="12C257FC" w:rsidR="00C44541" w:rsidRDefault="00A72E15" w:rsidP="008006F2">
      <w:pPr>
        <w:tabs>
          <w:tab w:val="left" w:pos="1134"/>
        </w:tabs>
        <w:suppressAutoHyphens/>
        <w:overflowPunct w:val="0"/>
        <w:spacing w:after="0" w:line="240" w:lineRule="auto"/>
        <w:rPr>
          <w:rFonts w:ascii="Calibri" w:eastAsia="Times New Roman" w:hAnsi="Calibri"/>
          <w:bCs/>
          <w:color w:val="000000"/>
          <w:lang w:eastAsia="zh-CN"/>
        </w:rPr>
      </w:pPr>
      <w:r w:rsidRPr="00A72E15">
        <w:rPr>
          <w:rFonts w:ascii="Calibri" w:eastAsia="Times New Roman" w:hAnsi="Calibri"/>
          <w:bCs/>
          <w:color w:val="000000"/>
          <w:lang w:eastAsia="zh-CN"/>
        </w:rPr>
        <w:t>The Chairman</w:t>
      </w:r>
      <w:r>
        <w:rPr>
          <w:rFonts w:ascii="Calibri" w:eastAsia="Times New Roman" w:hAnsi="Calibri"/>
          <w:bCs/>
          <w:color w:val="000000"/>
          <w:lang w:eastAsia="zh-CN"/>
        </w:rPr>
        <w:t xml:space="preserve"> provided an update on discussions with scheme managers together with the WVHMC Chairman.</w:t>
      </w:r>
      <w:r w:rsidR="00427783">
        <w:rPr>
          <w:rFonts w:ascii="Calibri" w:eastAsia="Times New Roman" w:hAnsi="Calibri"/>
          <w:bCs/>
          <w:color w:val="000000"/>
          <w:lang w:eastAsia="zh-CN"/>
        </w:rPr>
        <w:t xml:space="preserve"> It was noted that because of </w:t>
      </w:r>
      <w:proofErr w:type="spellStart"/>
      <w:r w:rsidR="00427783">
        <w:rPr>
          <w:rFonts w:ascii="Calibri" w:eastAsia="Times New Roman" w:hAnsi="Calibri"/>
          <w:bCs/>
          <w:color w:val="000000"/>
          <w:lang w:eastAsia="zh-CN"/>
        </w:rPr>
        <w:t>Covid</w:t>
      </w:r>
      <w:proofErr w:type="spellEnd"/>
      <w:r w:rsidR="00427783">
        <w:rPr>
          <w:rFonts w:ascii="Calibri" w:eastAsia="Times New Roman" w:hAnsi="Calibri"/>
          <w:bCs/>
          <w:color w:val="000000"/>
          <w:lang w:eastAsia="zh-CN"/>
        </w:rPr>
        <w:t xml:space="preserve"> 19 restrictions</w:t>
      </w:r>
      <w:r w:rsidR="00D45692">
        <w:rPr>
          <w:rFonts w:ascii="Calibri" w:eastAsia="Times New Roman" w:hAnsi="Calibri"/>
          <w:bCs/>
          <w:color w:val="000000"/>
          <w:lang w:eastAsia="zh-CN"/>
        </w:rPr>
        <w:t>, transport issues and winter weather.</w:t>
      </w:r>
      <w:r w:rsidR="00427783">
        <w:rPr>
          <w:rFonts w:ascii="Calibri" w:eastAsia="Times New Roman" w:hAnsi="Calibri"/>
          <w:bCs/>
          <w:color w:val="000000"/>
          <w:lang w:eastAsia="zh-CN"/>
        </w:rPr>
        <w:t xml:space="preserve"> it may not be possible to commence work until springtime. This would allow an opportunity for further discussions on notice boards.</w:t>
      </w:r>
      <w:r w:rsidR="008006F2">
        <w:rPr>
          <w:rFonts w:ascii="Calibri" w:eastAsia="Times New Roman" w:hAnsi="Calibri"/>
          <w:bCs/>
          <w:color w:val="000000"/>
          <w:lang w:eastAsia="zh-CN"/>
        </w:rPr>
        <w:t xml:space="preserve"> </w:t>
      </w:r>
    </w:p>
    <w:p w14:paraId="57333D83" w14:textId="6DCA2F31" w:rsidR="00A72E15" w:rsidRDefault="008006F2" w:rsidP="008006F2">
      <w:pPr>
        <w:tabs>
          <w:tab w:val="left" w:pos="1134"/>
        </w:tabs>
        <w:suppressAutoHyphens/>
        <w:overflowPunct w:val="0"/>
        <w:spacing w:after="0" w:line="240" w:lineRule="auto"/>
        <w:rPr>
          <w:rFonts w:ascii="Calibri" w:eastAsia="Times New Roman" w:hAnsi="Calibri"/>
          <w:bCs/>
          <w:color w:val="000000"/>
          <w:lang w:eastAsia="zh-CN"/>
        </w:rPr>
      </w:pPr>
      <w:r>
        <w:rPr>
          <w:rFonts w:ascii="Calibri" w:eastAsia="Times New Roman" w:hAnsi="Calibri"/>
          <w:bCs/>
          <w:color w:val="000000"/>
          <w:lang w:eastAsia="zh-CN"/>
        </w:rPr>
        <w:t xml:space="preserve">                                                                                                      </w:t>
      </w:r>
      <w:r w:rsidR="00C44541">
        <w:rPr>
          <w:rFonts w:ascii="Calibri" w:eastAsia="Times New Roman" w:hAnsi="Calibri"/>
          <w:bCs/>
          <w:color w:val="000000"/>
          <w:lang w:eastAsia="zh-CN"/>
        </w:rPr>
        <w:t xml:space="preserve">                                             </w:t>
      </w:r>
      <w:r w:rsidRPr="008006F2">
        <w:rPr>
          <w:rFonts w:ascii="Calibri" w:eastAsia="Times New Roman" w:hAnsi="Calibri"/>
          <w:b/>
          <w:color w:val="000000"/>
          <w:lang w:eastAsia="zh-CN"/>
        </w:rPr>
        <w:t>Action: Chairman</w:t>
      </w:r>
    </w:p>
    <w:p w14:paraId="3A6E057A" w14:textId="29D4FB08" w:rsidR="00437131" w:rsidRDefault="00437131" w:rsidP="00427783">
      <w:pPr>
        <w:tabs>
          <w:tab w:val="left" w:pos="1134"/>
        </w:tabs>
        <w:suppressAutoHyphens/>
        <w:overflowPunct w:val="0"/>
        <w:spacing w:after="0" w:line="240" w:lineRule="auto"/>
        <w:ind w:left="720" w:hanging="720"/>
        <w:rPr>
          <w:rFonts w:ascii="Calibri" w:eastAsia="Times New Roman" w:hAnsi="Calibri"/>
          <w:bCs/>
          <w:color w:val="000000"/>
          <w:lang w:eastAsia="zh-CN"/>
        </w:rPr>
      </w:pPr>
    </w:p>
    <w:p w14:paraId="6AAF26FD" w14:textId="0E43B2A1" w:rsidR="00437131" w:rsidRDefault="00437131" w:rsidP="00427783">
      <w:pPr>
        <w:tabs>
          <w:tab w:val="left" w:pos="1134"/>
        </w:tabs>
        <w:suppressAutoHyphens/>
        <w:overflowPunct w:val="0"/>
        <w:spacing w:after="0" w:line="240" w:lineRule="auto"/>
        <w:ind w:left="720" w:hanging="720"/>
        <w:rPr>
          <w:rFonts w:ascii="Calibri" w:eastAsia="Times New Roman" w:hAnsi="Calibri"/>
          <w:b/>
          <w:color w:val="000000"/>
          <w:lang w:eastAsia="zh-CN"/>
        </w:rPr>
      </w:pPr>
      <w:r w:rsidRPr="008006F2">
        <w:rPr>
          <w:rFonts w:ascii="Calibri" w:eastAsia="Times New Roman" w:hAnsi="Calibri"/>
          <w:b/>
          <w:color w:val="000000"/>
          <w:lang w:eastAsia="zh-CN"/>
        </w:rPr>
        <w:t xml:space="preserve">20/21.045. </w:t>
      </w:r>
      <w:r w:rsidR="008006F2" w:rsidRPr="008006F2">
        <w:rPr>
          <w:rFonts w:ascii="Calibri" w:eastAsia="Times New Roman" w:hAnsi="Calibri"/>
          <w:b/>
          <w:color w:val="000000"/>
          <w:lang w:eastAsia="zh-CN"/>
        </w:rPr>
        <w:t>CCC Leader attendance at a future meeting:</w:t>
      </w:r>
    </w:p>
    <w:p w14:paraId="562895F1" w14:textId="696295AB" w:rsidR="008006F2" w:rsidRPr="008006F2" w:rsidRDefault="008006F2" w:rsidP="008006F2">
      <w:pPr>
        <w:tabs>
          <w:tab w:val="left" w:pos="1134"/>
        </w:tabs>
        <w:suppressAutoHyphens/>
        <w:overflowPunct w:val="0"/>
        <w:spacing w:after="0" w:line="240" w:lineRule="auto"/>
        <w:rPr>
          <w:rFonts w:ascii="Calibri" w:eastAsia="Times New Roman" w:hAnsi="Calibri"/>
          <w:bCs/>
          <w:color w:val="000000"/>
          <w:lang w:eastAsia="zh-CN"/>
        </w:rPr>
      </w:pPr>
      <w:r w:rsidRPr="008006F2">
        <w:rPr>
          <w:rFonts w:ascii="Calibri" w:eastAsia="Times New Roman" w:hAnsi="Calibri"/>
          <w:bCs/>
          <w:color w:val="000000"/>
          <w:lang w:eastAsia="zh-CN"/>
        </w:rPr>
        <w:t xml:space="preserve">Having received a </w:t>
      </w:r>
      <w:r>
        <w:rPr>
          <w:rFonts w:ascii="Calibri" w:eastAsia="Times New Roman" w:hAnsi="Calibri"/>
          <w:bCs/>
          <w:color w:val="000000"/>
          <w:lang w:eastAsia="zh-CN"/>
        </w:rPr>
        <w:t>suggestion from the CCC Leader, Cllr Ben Fitter Harding, that he attend a future meeting to discuss areas of mutual interest, Members warmly supported the initiative and suggested that joint working arrangements could be a fruitful area to explore.</w:t>
      </w:r>
      <w:r w:rsidR="00C44541">
        <w:rPr>
          <w:rFonts w:ascii="Calibri" w:eastAsia="Times New Roman" w:hAnsi="Calibri"/>
          <w:bCs/>
          <w:color w:val="000000"/>
          <w:lang w:eastAsia="zh-CN"/>
        </w:rPr>
        <w:t xml:space="preserve">                </w:t>
      </w:r>
      <w:r w:rsidR="00C44541" w:rsidRPr="00C44541">
        <w:rPr>
          <w:rFonts w:ascii="Calibri" w:eastAsia="Times New Roman" w:hAnsi="Calibri"/>
          <w:b/>
          <w:color w:val="000000"/>
          <w:lang w:eastAsia="zh-CN"/>
        </w:rPr>
        <w:t>Action: Clerk</w:t>
      </w:r>
    </w:p>
    <w:p w14:paraId="029CC650" w14:textId="5370A189" w:rsidR="00C60940"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p>
    <w:p w14:paraId="22F1E0A3" w14:textId="7585283E" w:rsidR="00C60940" w:rsidRDefault="00C60940" w:rsidP="007A404A">
      <w:pPr>
        <w:tabs>
          <w:tab w:val="left" w:pos="1134"/>
        </w:tabs>
        <w:suppressAutoHyphens/>
        <w:overflowPunct w:val="0"/>
        <w:spacing w:after="0" w:line="240" w:lineRule="auto"/>
        <w:jc w:val="both"/>
        <w:rPr>
          <w:rFonts w:ascii="Calibri" w:eastAsia="Times New Roman" w:hAnsi="Calibri"/>
          <w:b/>
          <w:color w:val="000000"/>
          <w:lang w:eastAsia="zh-CN"/>
        </w:rPr>
      </w:pPr>
      <w:r>
        <w:rPr>
          <w:rFonts w:ascii="Calibri" w:eastAsia="Times New Roman" w:hAnsi="Calibri"/>
          <w:b/>
          <w:color w:val="000000"/>
          <w:lang w:eastAsia="zh-CN"/>
        </w:rPr>
        <w:t>20/21.0</w:t>
      </w:r>
      <w:r w:rsidR="00C44541">
        <w:rPr>
          <w:rFonts w:ascii="Calibri" w:eastAsia="Times New Roman" w:hAnsi="Calibri"/>
          <w:b/>
          <w:color w:val="000000"/>
          <w:lang w:eastAsia="zh-CN"/>
        </w:rPr>
        <w:t>46</w:t>
      </w:r>
      <w:r>
        <w:rPr>
          <w:rFonts w:ascii="Calibri" w:eastAsia="Times New Roman" w:hAnsi="Calibri"/>
          <w:b/>
          <w:color w:val="000000"/>
          <w:lang w:eastAsia="zh-CN"/>
        </w:rPr>
        <w:t>. Any Other Matters for information only.</w:t>
      </w:r>
    </w:p>
    <w:p w14:paraId="1065D7C0" w14:textId="73BEFB17" w:rsidR="00C44541" w:rsidRPr="00C44541" w:rsidRDefault="00C44541" w:rsidP="007A404A">
      <w:pPr>
        <w:tabs>
          <w:tab w:val="left" w:pos="1134"/>
        </w:tabs>
        <w:suppressAutoHyphens/>
        <w:overflowPunct w:val="0"/>
        <w:spacing w:after="0" w:line="240" w:lineRule="auto"/>
        <w:jc w:val="both"/>
        <w:rPr>
          <w:rFonts w:ascii="Calibri" w:eastAsia="Times New Roman" w:hAnsi="Calibri"/>
          <w:bCs/>
          <w:color w:val="000000"/>
          <w:lang w:eastAsia="zh-CN"/>
        </w:rPr>
      </w:pPr>
      <w:r w:rsidRPr="00C44541">
        <w:rPr>
          <w:rFonts w:ascii="Calibri" w:eastAsia="Times New Roman" w:hAnsi="Calibri"/>
          <w:bCs/>
          <w:color w:val="000000"/>
          <w:lang w:eastAsia="zh-CN"/>
        </w:rPr>
        <w:t xml:space="preserve">Two members expressed concerns </w:t>
      </w:r>
      <w:r>
        <w:rPr>
          <w:rFonts w:ascii="Calibri" w:eastAsia="Times New Roman" w:hAnsi="Calibri"/>
          <w:bCs/>
          <w:color w:val="000000"/>
          <w:lang w:eastAsia="zh-CN"/>
        </w:rPr>
        <w:t xml:space="preserve">about unusual activity in the Chantry </w:t>
      </w:r>
      <w:proofErr w:type="spellStart"/>
      <w:r>
        <w:rPr>
          <w:rFonts w:ascii="Calibri" w:eastAsia="Times New Roman" w:hAnsi="Calibri"/>
          <w:bCs/>
          <w:color w:val="000000"/>
          <w:lang w:eastAsia="zh-CN"/>
        </w:rPr>
        <w:t>Forstal</w:t>
      </w:r>
      <w:proofErr w:type="spellEnd"/>
      <w:r>
        <w:rPr>
          <w:rFonts w:ascii="Calibri" w:eastAsia="Times New Roman" w:hAnsi="Calibri"/>
          <w:bCs/>
          <w:color w:val="000000"/>
          <w:lang w:eastAsia="zh-CN"/>
        </w:rPr>
        <w:t xml:space="preserve"> and the presence of litter, suggesting that Kent Police could be invited to a meeting to discuss.</w:t>
      </w:r>
    </w:p>
    <w:p w14:paraId="76D65A29" w14:textId="77777777" w:rsidR="003C79C2" w:rsidRPr="007A1A84" w:rsidRDefault="003C79C2" w:rsidP="007A404A">
      <w:pPr>
        <w:tabs>
          <w:tab w:val="left" w:pos="1134"/>
        </w:tabs>
        <w:suppressAutoHyphens/>
        <w:overflowPunct w:val="0"/>
        <w:spacing w:after="0" w:line="240" w:lineRule="auto"/>
        <w:jc w:val="both"/>
        <w:rPr>
          <w:rFonts w:ascii="Calibri" w:eastAsia="Times New Roman" w:hAnsi="Calibri"/>
          <w:bCs/>
          <w:color w:val="000000"/>
          <w:lang w:eastAsia="zh-CN"/>
        </w:rPr>
      </w:pPr>
    </w:p>
    <w:p w14:paraId="58E3D8C4" w14:textId="7544EB48" w:rsidR="007A404A" w:rsidRDefault="007A404A" w:rsidP="007A404A">
      <w:pPr>
        <w:tabs>
          <w:tab w:val="left" w:pos="1134"/>
        </w:tabs>
        <w:suppressAutoHyphens/>
        <w:overflowPunct w:val="0"/>
        <w:spacing w:after="0" w:line="240" w:lineRule="auto"/>
        <w:jc w:val="both"/>
        <w:rPr>
          <w:rFonts w:ascii="Calibri" w:eastAsia="Times New Roman" w:hAnsi="Calibri"/>
          <w:b/>
          <w:bCs/>
          <w:color w:val="000000"/>
          <w:lang w:eastAsia="zh-CN"/>
        </w:rPr>
      </w:pPr>
      <w:r w:rsidRPr="007A404A">
        <w:rPr>
          <w:rFonts w:ascii="Calibri" w:eastAsia="Times New Roman" w:hAnsi="Calibri"/>
          <w:b/>
          <w:bCs/>
          <w:color w:val="000000"/>
          <w:lang w:eastAsia="zh-CN"/>
        </w:rPr>
        <w:t>20/21.0</w:t>
      </w:r>
      <w:r w:rsidR="005E5E7A">
        <w:rPr>
          <w:rFonts w:ascii="Calibri" w:eastAsia="Times New Roman" w:hAnsi="Calibri"/>
          <w:b/>
          <w:bCs/>
          <w:color w:val="000000"/>
          <w:lang w:eastAsia="zh-CN"/>
        </w:rPr>
        <w:t>47</w:t>
      </w:r>
      <w:r w:rsidR="00334D0E">
        <w:rPr>
          <w:rFonts w:ascii="Calibri" w:eastAsia="Times New Roman" w:hAnsi="Calibri"/>
          <w:b/>
          <w:bCs/>
          <w:color w:val="000000"/>
          <w:lang w:eastAsia="zh-CN"/>
        </w:rPr>
        <w:t>.</w:t>
      </w:r>
      <w:r w:rsidRPr="007A404A">
        <w:rPr>
          <w:rFonts w:ascii="Calibri" w:eastAsia="Times New Roman" w:hAnsi="Calibri"/>
          <w:b/>
          <w:bCs/>
          <w:color w:val="000000"/>
          <w:lang w:eastAsia="zh-CN"/>
        </w:rPr>
        <w:t xml:space="preserve"> Date of next </w:t>
      </w:r>
      <w:r w:rsidR="00BF04A3">
        <w:rPr>
          <w:rFonts w:ascii="Calibri" w:eastAsia="Times New Roman" w:hAnsi="Calibri"/>
          <w:b/>
          <w:bCs/>
          <w:color w:val="000000"/>
          <w:lang w:eastAsia="zh-CN"/>
        </w:rPr>
        <w:t xml:space="preserve">virtual </w:t>
      </w:r>
      <w:r w:rsidRPr="007A404A">
        <w:rPr>
          <w:rFonts w:ascii="Calibri" w:eastAsia="Times New Roman" w:hAnsi="Calibri"/>
          <w:b/>
          <w:bCs/>
          <w:color w:val="000000"/>
          <w:lang w:eastAsia="zh-CN"/>
        </w:rPr>
        <w:t>meeting:</w:t>
      </w:r>
      <w:r w:rsidR="00BF04A3">
        <w:rPr>
          <w:rFonts w:ascii="Calibri" w:eastAsia="Times New Roman" w:hAnsi="Calibri"/>
          <w:b/>
          <w:bCs/>
          <w:color w:val="000000"/>
          <w:lang w:eastAsia="zh-CN"/>
        </w:rPr>
        <w:t xml:space="preserve"> Tuesday </w:t>
      </w:r>
      <w:r w:rsidR="00C44541">
        <w:rPr>
          <w:rFonts w:ascii="Calibri" w:eastAsia="Times New Roman" w:hAnsi="Calibri"/>
          <w:b/>
          <w:bCs/>
          <w:color w:val="000000"/>
          <w:lang w:eastAsia="zh-CN"/>
        </w:rPr>
        <w:t>1</w:t>
      </w:r>
      <w:r w:rsidR="00C44541" w:rsidRPr="00C44541">
        <w:rPr>
          <w:rFonts w:ascii="Calibri" w:eastAsia="Times New Roman" w:hAnsi="Calibri"/>
          <w:b/>
          <w:bCs/>
          <w:color w:val="000000"/>
          <w:vertAlign w:val="superscript"/>
          <w:lang w:eastAsia="zh-CN"/>
        </w:rPr>
        <w:t>st</w:t>
      </w:r>
      <w:r w:rsidR="00C44541">
        <w:rPr>
          <w:rFonts w:ascii="Calibri" w:eastAsia="Times New Roman" w:hAnsi="Calibri"/>
          <w:b/>
          <w:bCs/>
          <w:color w:val="000000"/>
          <w:lang w:eastAsia="zh-CN"/>
        </w:rPr>
        <w:t xml:space="preserve"> December </w:t>
      </w:r>
      <w:r w:rsidR="00BF04A3">
        <w:rPr>
          <w:rFonts w:ascii="Calibri" w:eastAsia="Times New Roman" w:hAnsi="Calibri"/>
          <w:b/>
          <w:bCs/>
          <w:color w:val="000000"/>
          <w:lang w:eastAsia="zh-CN"/>
        </w:rPr>
        <w:t>2020 commencing at 7.30 pm</w:t>
      </w:r>
      <w:r w:rsidR="00334D0E">
        <w:rPr>
          <w:rFonts w:ascii="Calibri" w:eastAsia="Times New Roman" w:hAnsi="Calibri"/>
          <w:b/>
          <w:bCs/>
          <w:color w:val="000000"/>
          <w:lang w:eastAsia="zh-CN"/>
        </w:rPr>
        <w:t>.</w:t>
      </w:r>
    </w:p>
    <w:p w14:paraId="512D95D0" w14:textId="5CD938D5" w:rsidR="00C44541" w:rsidRDefault="00C44541" w:rsidP="007A404A">
      <w:pPr>
        <w:tabs>
          <w:tab w:val="left" w:pos="1134"/>
        </w:tabs>
        <w:suppressAutoHyphens/>
        <w:overflowPunct w:val="0"/>
        <w:spacing w:after="0" w:line="240" w:lineRule="auto"/>
        <w:jc w:val="both"/>
        <w:rPr>
          <w:rFonts w:ascii="Calibri" w:eastAsia="Times New Roman" w:hAnsi="Calibri"/>
          <w:b/>
          <w:bCs/>
          <w:color w:val="000000"/>
          <w:lang w:eastAsia="zh-CN"/>
        </w:rPr>
      </w:pPr>
    </w:p>
    <w:p w14:paraId="15717816" w14:textId="58D72C15" w:rsidR="000102FB" w:rsidRDefault="00C44541"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r>
        <w:rPr>
          <w:rFonts w:ascii="Calibri" w:eastAsia="Times New Roman" w:hAnsi="Calibri"/>
          <w:b/>
          <w:bCs/>
          <w:color w:val="000000"/>
          <w:lang w:eastAsia="zh-CN"/>
        </w:rPr>
        <w:t>20/21.0</w:t>
      </w:r>
      <w:r w:rsidR="005E5E7A">
        <w:rPr>
          <w:rFonts w:ascii="Calibri" w:eastAsia="Times New Roman" w:hAnsi="Calibri"/>
          <w:b/>
          <w:bCs/>
          <w:color w:val="000000"/>
          <w:lang w:eastAsia="zh-CN"/>
        </w:rPr>
        <w:t>48</w:t>
      </w:r>
      <w:r>
        <w:rPr>
          <w:rFonts w:ascii="Calibri" w:eastAsia="Times New Roman" w:hAnsi="Calibri"/>
          <w:b/>
          <w:bCs/>
          <w:color w:val="000000"/>
          <w:lang w:eastAsia="zh-CN"/>
        </w:rPr>
        <w:t>. Exclusion of the public under</w:t>
      </w:r>
      <w:r w:rsidR="00BC7781">
        <w:rPr>
          <w:rFonts w:ascii="Calibri" w:eastAsia="Times New Roman" w:hAnsi="Calibri"/>
          <w:b/>
          <w:bCs/>
          <w:color w:val="000000"/>
          <w:lang w:eastAsia="zh-CN"/>
        </w:rPr>
        <w:t xml:space="preserve"> the Public Bodies (Admissions to Meetings Act 1960 s.1(2)</w:t>
      </w:r>
    </w:p>
    <w:p w14:paraId="28C219FC" w14:textId="13B72F0B" w:rsidR="00917A0B" w:rsidRDefault="00917A0B" w:rsidP="00C44541">
      <w:pPr>
        <w:tabs>
          <w:tab w:val="left" w:pos="1134"/>
        </w:tabs>
        <w:autoSpaceDE w:val="0"/>
        <w:autoSpaceDN w:val="0"/>
        <w:adjustRightInd w:val="0"/>
        <w:spacing w:after="0" w:line="240" w:lineRule="auto"/>
        <w:jc w:val="both"/>
        <w:rPr>
          <w:rFonts w:ascii="Calibri" w:eastAsia="Times New Roman" w:hAnsi="Calibri"/>
          <w:color w:val="000000"/>
          <w:lang w:eastAsia="zh-CN"/>
        </w:rPr>
      </w:pPr>
      <w:r w:rsidRPr="00917A0B">
        <w:rPr>
          <w:rFonts w:ascii="Calibri" w:eastAsia="Times New Roman" w:hAnsi="Calibri"/>
          <w:color w:val="000000"/>
          <w:lang w:eastAsia="zh-CN"/>
        </w:rPr>
        <w:t>There being no members of the public present</w:t>
      </w:r>
      <w:r>
        <w:rPr>
          <w:rFonts w:ascii="Calibri" w:eastAsia="Times New Roman" w:hAnsi="Calibri"/>
          <w:color w:val="000000"/>
          <w:lang w:eastAsia="zh-CN"/>
        </w:rPr>
        <w:t xml:space="preserve"> at this point Members discussed the well documented situation of a vulnerable parishioner at risk of having enforcement action taken and possible eviction. Having taken professional advice</w:t>
      </w:r>
      <w:r w:rsidR="0018412A">
        <w:rPr>
          <w:rFonts w:ascii="Calibri" w:eastAsia="Times New Roman" w:hAnsi="Calibri"/>
          <w:color w:val="000000"/>
          <w:lang w:eastAsia="zh-CN"/>
        </w:rPr>
        <w:t xml:space="preserve"> from the Kent Association of Local Councils</w:t>
      </w:r>
      <w:r>
        <w:rPr>
          <w:rFonts w:ascii="Calibri" w:eastAsia="Times New Roman" w:hAnsi="Calibri"/>
          <w:color w:val="000000"/>
          <w:lang w:eastAsia="zh-CN"/>
        </w:rPr>
        <w:t xml:space="preserve">,  Members agreed that the  Council had no statutory powers to intervene and </w:t>
      </w:r>
      <w:r w:rsidRPr="00917A0B">
        <w:rPr>
          <w:rFonts w:ascii="Calibri" w:eastAsia="Times New Roman" w:hAnsi="Calibri"/>
          <w:b/>
          <w:bCs/>
          <w:color w:val="000000"/>
          <w:lang w:eastAsia="zh-CN"/>
        </w:rPr>
        <w:t>resolved</w:t>
      </w:r>
      <w:r>
        <w:rPr>
          <w:rFonts w:ascii="Calibri" w:eastAsia="Times New Roman" w:hAnsi="Calibri"/>
          <w:color w:val="000000"/>
          <w:lang w:eastAsia="zh-CN"/>
        </w:rPr>
        <w:t xml:space="preserve"> </w:t>
      </w:r>
      <w:r w:rsidR="007224A4">
        <w:rPr>
          <w:rFonts w:ascii="Calibri" w:eastAsia="Times New Roman" w:hAnsi="Calibri"/>
          <w:color w:val="000000"/>
          <w:lang w:eastAsia="zh-CN"/>
        </w:rPr>
        <w:t xml:space="preserve">to </w:t>
      </w:r>
      <w:r w:rsidR="00080362">
        <w:rPr>
          <w:rFonts w:ascii="Calibri" w:eastAsia="Times New Roman" w:hAnsi="Calibri"/>
          <w:color w:val="000000"/>
          <w:lang w:eastAsia="zh-CN"/>
        </w:rPr>
        <w:t>adopt a neutral advocacy role and</w:t>
      </w:r>
      <w:r>
        <w:rPr>
          <w:rFonts w:ascii="Calibri" w:eastAsia="Times New Roman" w:hAnsi="Calibri"/>
          <w:color w:val="000000"/>
          <w:lang w:eastAsia="zh-CN"/>
        </w:rPr>
        <w:t xml:space="preserve"> propose that the City Council</w:t>
      </w:r>
      <w:r w:rsidR="0018412A">
        <w:rPr>
          <w:rFonts w:ascii="Calibri" w:eastAsia="Times New Roman" w:hAnsi="Calibri"/>
          <w:color w:val="000000"/>
          <w:lang w:eastAsia="zh-CN"/>
        </w:rPr>
        <w:t xml:space="preserve"> Enforcement Team and the Housing Department meet with KCC Social Services for a virtual case conference based on a multidisciplinary/multi agency needs assessment.</w:t>
      </w:r>
    </w:p>
    <w:p w14:paraId="55049C3C" w14:textId="61466824" w:rsidR="0018412A" w:rsidRDefault="0018412A"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r>
        <w:rPr>
          <w:rFonts w:ascii="Calibri" w:eastAsia="Times New Roman" w:hAnsi="Calibri"/>
          <w:color w:val="000000"/>
          <w:lang w:eastAsia="zh-CN"/>
        </w:rPr>
        <w:t xml:space="preserve">Should that assessment indicate </w:t>
      </w:r>
      <w:r w:rsidR="003F01C1">
        <w:rPr>
          <w:rFonts w:ascii="Calibri" w:eastAsia="Times New Roman" w:hAnsi="Calibri"/>
          <w:color w:val="000000"/>
          <w:lang w:eastAsia="zh-CN"/>
        </w:rPr>
        <w:t>a</w:t>
      </w:r>
      <w:r>
        <w:rPr>
          <w:rFonts w:ascii="Calibri" w:eastAsia="Times New Roman" w:hAnsi="Calibri"/>
          <w:color w:val="000000"/>
          <w:lang w:eastAsia="zh-CN"/>
        </w:rPr>
        <w:t xml:space="preserve"> need</w:t>
      </w:r>
      <w:r w:rsidR="00080362">
        <w:rPr>
          <w:rFonts w:ascii="Calibri" w:eastAsia="Times New Roman" w:hAnsi="Calibri"/>
          <w:color w:val="000000"/>
          <w:lang w:eastAsia="zh-CN"/>
        </w:rPr>
        <w:t xml:space="preserve"> WPC may consider using Section 137 of LGA 1972 or </w:t>
      </w:r>
      <w:r w:rsidR="003F01C1">
        <w:rPr>
          <w:rFonts w:ascii="Calibri" w:eastAsia="Times New Roman" w:hAnsi="Calibri"/>
          <w:color w:val="000000"/>
          <w:lang w:eastAsia="zh-CN"/>
        </w:rPr>
        <w:t>the</w:t>
      </w:r>
      <w:r w:rsidR="00080362">
        <w:rPr>
          <w:rFonts w:ascii="Calibri" w:eastAsia="Times New Roman" w:hAnsi="Calibri"/>
          <w:color w:val="000000"/>
          <w:lang w:eastAsia="zh-CN"/>
        </w:rPr>
        <w:t xml:space="preserve"> General Power of Competence to support a local organisation</w:t>
      </w:r>
      <w:r w:rsidR="003F01C1">
        <w:rPr>
          <w:rFonts w:ascii="Calibri" w:eastAsia="Times New Roman" w:hAnsi="Calibri"/>
          <w:color w:val="000000"/>
          <w:lang w:eastAsia="zh-CN"/>
        </w:rPr>
        <w:t xml:space="preserve">’s initiative in establishing a ‘food bank’ approach for any vulnerable parishioners.                                                                      </w:t>
      </w:r>
      <w:r w:rsidR="003F01C1">
        <w:rPr>
          <w:rFonts w:ascii="Calibri" w:eastAsia="Times New Roman" w:hAnsi="Calibri"/>
          <w:b/>
          <w:bCs/>
          <w:color w:val="000000"/>
          <w:lang w:eastAsia="zh-CN"/>
        </w:rPr>
        <w:t xml:space="preserve"> Action: Clerk</w:t>
      </w:r>
    </w:p>
    <w:p w14:paraId="6516226A" w14:textId="1D332795" w:rsidR="003F01C1" w:rsidRDefault="003F01C1"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4E824842" w14:textId="771AF09A" w:rsidR="003F01C1" w:rsidRDefault="003F01C1" w:rsidP="00C44541">
      <w:pPr>
        <w:tabs>
          <w:tab w:val="left" w:pos="1134"/>
        </w:tabs>
        <w:autoSpaceDE w:val="0"/>
        <w:autoSpaceDN w:val="0"/>
        <w:adjustRightInd w:val="0"/>
        <w:spacing w:after="0" w:line="240" w:lineRule="auto"/>
        <w:jc w:val="both"/>
        <w:rPr>
          <w:rFonts w:ascii="Calibri" w:eastAsia="Times New Roman" w:hAnsi="Calibri"/>
          <w:b/>
          <w:bCs/>
          <w:color w:val="000000"/>
          <w:lang w:eastAsia="zh-CN"/>
        </w:rPr>
      </w:pPr>
    </w:p>
    <w:p w14:paraId="5F8D41F9" w14:textId="3D4205BA" w:rsidR="003F01C1" w:rsidRPr="00917A0B" w:rsidRDefault="003F01C1" w:rsidP="00C44541">
      <w:pPr>
        <w:tabs>
          <w:tab w:val="left" w:pos="1134"/>
        </w:tabs>
        <w:autoSpaceDE w:val="0"/>
        <w:autoSpaceDN w:val="0"/>
        <w:adjustRightInd w:val="0"/>
        <w:spacing w:after="0" w:line="240" w:lineRule="auto"/>
        <w:jc w:val="both"/>
        <w:rPr>
          <w:rFonts w:ascii="Calibri" w:eastAsia="Times New Roman" w:hAnsi="Calibri"/>
          <w:color w:val="000000"/>
          <w:lang w:eastAsia="zh-CN"/>
        </w:rPr>
      </w:pPr>
      <w:r>
        <w:rPr>
          <w:rFonts w:ascii="Calibri" w:eastAsia="Times New Roman" w:hAnsi="Calibri"/>
          <w:b/>
          <w:bCs/>
          <w:color w:val="000000"/>
          <w:lang w:eastAsia="zh-CN"/>
        </w:rPr>
        <w:t>Business having been concluded the virtual meeting closed at 9.20 pm</w:t>
      </w:r>
    </w:p>
    <w:p w14:paraId="29BFB5A3" w14:textId="061468F4" w:rsidR="000102FB" w:rsidRDefault="000102FB" w:rsidP="000102FB">
      <w:pPr>
        <w:tabs>
          <w:tab w:val="left" w:pos="1134"/>
        </w:tabs>
        <w:autoSpaceDE w:val="0"/>
        <w:autoSpaceDN w:val="0"/>
        <w:adjustRightInd w:val="0"/>
        <w:spacing w:after="0" w:line="240" w:lineRule="auto"/>
        <w:ind w:left="360"/>
        <w:jc w:val="both"/>
        <w:rPr>
          <w:rFonts w:ascii="Calibri" w:eastAsia="ArialMT" w:hAnsi="Calibri" w:cs="ArialMT"/>
          <w:b/>
          <w:bCs/>
          <w:lang w:eastAsia="en-GB"/>
        </w:rPr>
      </w:pPr>
    </w:p>
    <w:p w14:paraId="3C40DE21" w14:textId="70642A03" w:rsidR="00D20F63" w:rsidRDefault="00D20F63" w:rsidP="00DA3101">
      <w:pPr>
        <w:autoSpaceDE w:val="0"/>
        <w:autoSpaceDN w:val="0"/>
        <w:adjustRightInd w:val="0"/>
        <w:spacing w:after="0" w:line="240" w:lineRule="auto"/>
        <w:jc w:val="both"/>
        <w:rPr>
          <w:rFonts w:ascii="Calibri" w:eastAsia="ArialMT" w:hAnsi="Calibri" w:cs="ArialMT"/>
          <w:lang w:eastAsia="en-GB"/>
        </w:rPr>
      </w:pPr>
    </w:p>
    <w:p w14:paraId="4DACA1A9" w14:textId="72C2B1E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322EC447" w14:textId="472CB2D5"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8D56375" w14:textId="4D553D5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A1E4702" w14:textId="5696F7DC"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78AF8E7B" w14:textId="01FA038B"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6F668C89" w14:textId="4C2A67F2"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11E2895B" w14:textId="3ABC24C0"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5EDAB888" w14:textId="07E630FF"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4F25638" w14:textId="7FE262EE" w:rsidR="00005A3E" w:rsidRDefault="00005A3E" w:rsidP="00DA3101">
      <w:pPr>
        <w:autoSpaceDE w:val="0"/>
        <w:autoSpaceDN w:val="0"/>
        <w:adjustRightInd w:val="0"/>
        <w:spacing w:after="0" w:line="240" w:lineRule="auto"/>
        <w:jc w:val="both"/>
        <w:rPr>
          <w:rFonts w:ascii="Calibri" w:eastAsia="ArialMT" w:hAnsi="Calibri" w:cs="ArialMT"/>
          <w:lang w:eastAsia="en-GB"/>
        </w:rPr>
      </w:pPr>
    </w:p>
    <w:p w14:paraId="2AFA3455" w14:textId="77777777" w:rsidR="00005A3E" w:rsidRDefault="00005A3E" w:rsidP="00DA3101">
      <w:pPr>
        <w:autoSpaceDE w:val="0"/>
        <w:autoSpaceDN w:val="0"/>
        <w:adjustRightInd w:val="0"/>
        <w:spacing w:after="0" w:line="240" w:lineRule="auto"/>
        <w:jc w:val="both"/>
        <w:rPr>
          <w:rFonts w:ascii="Calibri" w:eastAsia="ArialMT" w:hAnsi="Calibri" w:cs="ArialMT"/>
          <w:b/>
          <w:bCs/>
          <w:lang w:eastAsia="en-GB"/>
        </w:rPr>
      </w:pPr>
    </w:p>
    <w:p w14:paraId="279498AE" w14:textId="391D833F" w:rsidR="009422C7" w:rsidRPr="00B82577" w:rsidRDefault="00854918" w:rsidP="00DA3101">
      <w:pPr>
        <w:autoSpaceDE w:val="0"/>
        <w:autoSpaceDN w:val="0"/>
        <w:adjustRightInd w:val="0"/>
        <w:spacing w:after="0" w:line="240" w:lineRule="auto"/>
        <w:jc w:val="both"/>
        <w:rPr>
          <w:rFonts w:ascii="Calibri" w:eastAsia="ArialMT" w:hAnsi="Calibri" w:cs="ArialMT"/>
          <w:lang w:eastAsia="en-GB"/>
        </w:rPr>
      </w:pPr>
      <w:r w:rsidRPr="00B82577">
        <w:rPr>
          <w:rFonts w:ascii="Calibri" w:eastAsia="ArialMT" w:hAnsi="Calibri" w:cs="ArialMT"/>
          <w:b/>
          <w:bCs/>
          <w:lang w:eastAsia="en-GB"/>
        </w:rPr>
        <w:t xml:space="preserve">                                                                                                                           </w:t>
      </w:r>
    </w:p>
    <w:p w14:paraId="12537EC0" w14:textId="7418A44E" w:rsidR="00DA3101" w:rsidRPr="00005A3E" w:rsidRDefault="00005A3E" w:rsidP="009422C7">
      <w:pPr>
        <w:autoSpaceDE w:val="0"/>
        <w:autoSpaceDN w:val="0"/>
        <w:adjustRightInd w:val="0"/>
        <w:spacing w:after="0" w:line="240" w:lineRule="auto"/>
        <w:jc w:val="both"/>
        <w:rPr>
          <w:rFonts w:ascii="Calibri" w:eastAsia="ArialMT" w:hAnsi="Calibri" w:cs="ArialMT"/>
          <w:sz w:val="16"/>
          <w:szCs w:val="16"/>
          <w:lang w:eastAsia="en-GB"/>
        </w:rPr>
      </w:pPr>
      <w:r w:rsidRPr="00005A3E">
        <w:rPr>
          <w:rFonts w:ascii="Calibri" w:eastAsia="ArialMT" w:hAnsi="Calibri" w:cs="ArialMT"/>
          <w:sz w:val="16"/>
          <w:szCs w:val="16"/>
          <w:lang w:eastAsia="en-GB"/>
        </w:rPr>
        <w:t>WPC/</w:t>
      </w:r>
      <w:proofErr w:type="spellStart"/>
      <w:r w:rsidRPr="00005A3E">
        <w:rPr>
          <w:rFonts w:ascii="Calibri" w:eastAsia="ArialMT" w:hAnsi="Calibri" w:cs="ArialMT"/>
          <w:sz w:val="16"/>
          <w:szCs w:val="16"/>
          <w:lang w:eastAsia="en-GB"/>
        </w:rPr>
        <w:t>asm</w:t>
      </w:r>
      <w:proofErr w:type="spellEnd"/>
      <w:r w:rsidRPr="00005A3E">
        <w:rPr>
          <w:rFonts w:ascii="Calibri" w:eastAsia="ArialMT" w:hAnsi="Calibri" w:cs="ArialMT"/>
          <w:sz w:val="16"/>
          <w:szCs w:val="16"/>
          <w:lang w:eastAsia="en-GB"/>
        </w:rPr>
        <w:t>/13:11:2020</w:t>
      </w:r>
    </w:p>
    <w:sectPr w:rsidR="00DA3101" w:rsidRPr="00005A3E">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A9B0C" w14:textId="77777777" w:rsidR="00AF270D" w:rsidRDefault="00AF270D" w:rsidP="00E82849">
      <w:pPr>
        <w:spacing w:after="0" w:line="240" w:lineRule="auto"/>
      </w:pPr>
      <w:r>
        <w:separator/>
      </w:r>
    </w:p>
  </w:endnote>
  <w:endnote w:type="continuationSeparator" w:id="0">
    <w:p w14:paraId="4977B335" w14:textId="77777777" w:rsidR="00AF270D" w:rsidRDefault="00AF270D" w:rsidP="00E828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ld English Text MT">
    <w:panose1 w:val="03040902040508030806"/>
    <w:charset w:val="00"/>
    <w:family w:val="script"/>
    <w:pitch w:val="variable"/>
    <w:sig w:usb0="00000003" w:usb1="00000000" w:usb2="0000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E7100" w14:textId="77777777" w:rsidR="00E82849" w:rsidRDefault="00E828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78947242"/>
      <w:docPartObj>
        <w:docPartGallery w:val="Page Numbers (Bottom of Page)"/>
        <w:docPartUnique/>
      </w:docPartObj>
    </w:sdtPr>
    <w:sdtEndPr/>
    <w:sdtContent>
      <w:sdt>
        <w:sdtPr>
          <w:id w:val="860082579"/>
          <w:docPartObj>
            <w:docPartGallery w:val="Page Numbers (Top of Page)"/>
            <w:docPartUnique/>
          </w:docPartObj>
        </w:sdtPr>
        <w:sdtEndPr/>
        <w:sdtContent>
          <w:p w14:paraId="34EF8FD0" w14:textId="1CED6259" w:rsidR="00D23447" w:rsidRDefault="00D2344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E239F">
              <w:rPr>
                <w:b/>
                <w:bCs/>
                <w:noProof/>
              </w:rPr>
              <w:t>4</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E239F">
              <w:rPr>
                <w:b/>
                <w:bCs/>
                <w:noProof/>
              </w:rPr>
              <w:t>4</w:t>
            </w:r>
            <w:r>
              <w:rPr>
                <w:b/>
                <w:bCs/>
                <w:sz w:val="24"/>
                <w:szCs w:val="24"/>
              </w:rPr>
              <w:fldChar w:fldCharType="end"/>
            </w:r>
          </w:p>
        </w:sdtContent>
      </w:sdt>
    </w:sdtContent>
  </w:sdt>
  <w:p w14:paraId="06D7B4B2" w14:textId="77777777" w:rsidR="00E82849" w:rsidRDefault="00E828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1751E" w14:textId="77777777" w:rsidR="00E82849" w:rsidRDefault="00E828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7BD4BF" w14:textId="77777777" w:rsidR="00AF270D" w:rsidRDefault="00AF270D" w:rsidP="00E82849">
      <w:pPr>
        <w:spacing w:after="0" w:line="240" w:lineRule="auto"/>
      </w:pPr>
      <w:r>
        <w:separator/>
      </w:r>
    </w:p>
  </w:footnote>
  <w:footnote w:type="continuationSeparator" w:id="0">
    <w:p w14:paraId="7C3E04AF" w14:textId="77777777" w:rsidR="00AF270D" w:rsidRDefault="00AF270D" w:rsidP="00E828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1362" w14:textId="77777777" w:rsidR="00E82849" w:rsidRDefault="00E828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57B52E" w14:textId="40629467" w:rsidR="00E82849" w:rsidRDefault="00E828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7C264C" w14:textId="77777777" w:rsidR="00E82849" w:rsidRDefault="00E828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626DA"/>
    <w:multiLevelType w:val="hybridMultilevel"/>
    <w:tmpl w:val="17A6A6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FD26A2"/>
    <w:multiLevelType w:val="hybridMultilevel"/>
    <w:tmpl w:val="77AC9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371CD6"/>
    <w:multiLevelType w:val="hybridMultilevel"/>
    <w:tmpl w:val="CB783568"/>
    <w:lvl w:ilvl="0" w:tplc="B930DF6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105FC6"/>
    <w:multiLevelType w:val="hybridMultilevel"/>
    <w:tmpl w:val="102CAD02"/>
    <w:lvl w:ilvl="0" w:tplc="0809000B">
      <w:start w:val="1"/>
      <w:numFmt w:val="bullet"/>
      <w:lvlText w:val=""/>
      <w:lvlJc w:val="left"/>
      <w:pPr>
        <w:ind w:left="1485" w:hanging="360"/>
      </w:pPr>
      <w:rPr>
        <w:rFonts w:ascii="Wingdings" w:hAnsi="Wingdings"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 w15:restartNumberingAfterBreak="0">
    <w:nsid w:val="126B4A60"/>
    <w:multiLevelType w:val="hybridMultilevel"/>
    <w:tmpl w:val="6B46D182"/>
    <w:lvl w:ilvl="0" w:tplc="5ABC625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4506DE9"/>
    <w:multiLevelType w:val="hybridMultilevel"/>
    <w:tmpl w:val="A752921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923CEA"/>
    <w:multiLevelType w:val="hybridMultilevel"/>
    <w:tmpl w:val="7F647C6E"/>
    <w:lvl w:ilvl="0" w:tplc="47FC0502">
      <w:start w:val="1"/>
      <w:numFmt w:val="low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7A4480"/>
    <w:multiLevelType w:val="multilevel"/>
    <w:tmpl w:val="6F06DB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FE13D8"/>
    <w:multiLevelType w:val="hybridMultilevel"/>
    <w:tmpl w:val="FE7ECDE0"/>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CCA3979"/>
    <w:multiLevelType w:val="hybridMultilevel"/>
    <w:tmpl w:val="862A856C"/>
    <w:lvl w:ilvl="0" w:tplc="062AD748">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D52140F"/>
    <w:multiLevelType w:val="hybridMultilevel"/>
    <w:tmpl w:val="EC96B7BA"/>
    <w:lvl w:ilvl="0" w:tplc="FD84706A">
      <w:start w:val="1"/>
      <w:numFmt w:val="decimal"/>
      <w:lvlText w:val="%1."/>
      <w:lvlJc w:val="left"/>
      <w:pPr>
        <w:ind w:left="1095" w:hanging="375"/>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1DAB56D8"/>
    <w:multiLevelType w:val="hybridMultilevel"/>
    <w:tmpl w:val="D2C8EAC8"/>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04C04"/>
    <w:multiLevelType w:val="hybridMultilevel"/>
    <w:tmpl w:val="F67CA704"/>
    <w:lvl w:ilvl="0" w:tplc="08090013">
      <w:start w:val="1"/>
      <w:numFmt w:val="upp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239B31C2"/>
    <w:multiLevelType w:val="hybridMultilevel"/>
    <w:tmpl w:val="51FA3D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5F55D8C"/>
    <w:multiLevelType w:val="hybridMultilevel"/>
    <w:tmpl w:val="188E514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A72E2B"/>
    <w:multiLevelType w:val="hybridMultilevel"/>
    <w:tmpl w:val="A96AF85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971A23"/>
    <w:multiLevelType w:val="hybridMultilevel"/>
    <w:tmpl w:val="DA5A4B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D07884"/>
    <w:multiLevelType w:val="hybridMultilevel"/>
    <w:tmpl w:val="24EE2DE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D9C64BE"/>
    <w:multiLevelType w:val="hybridMultilevel"/>
    <w:tmpl w:val="1CA0A5F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64A26"/>
    <w:multiLevelType w:val="hybridMultilevel"/>
    <w:tmpl w:val="B0EE11B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DA0472"/>
    <w:multiLevelType w:val="hybridMultilevel"/>
    <w:tmpl w:val="9862551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03B74DE"/>
    <w:multiLevelType w:val="hybridMultilevel"/>
    <w:tmpl w:val="1E82DBC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0C41553"/>
    <w:multiLevelType w:val="hybridMultilevel"/>
    <w:tmpl w:val="5E32010C"/>
    <w:lvl w:ilvl="0" w:tplc="56125ED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766C28"/>
    <w:multiLevelType w:val="hybridMultilevel"/>
    <w:tmpl w:val="DCE25FA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49A3EA4"/>
    <w:multiLevelType w:val="hybridMultilevel"/>
    <w:tmpl w:val="75F0E772"/>
    <w:lvl w:ilvl="0" w:tplc="AD38D1F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3B8C1A73"/>
    <w:multiLevelType w:val="hybridMultilevel"/>
    <w:tmpl w:val="E376EB74"/>
    <w:lvl w:ilvl="0" w:tplc="6A4EC8B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BCA047E"/>
    <w:multiLevelType w:val="hybridMultilevel"/>
    <w:tmpl w:val="B7B42750"/>
    <w:lvl w:ilvl="0" w:tplc="0D4C614A">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3EE22C49"/>
    <w:multiLevelType w:val="hybridMultilevel"/>
    <w:tmpl w:val="8FC0434A"/>
    <w:lvl w:ilvl="0" w:tplc="757476B6">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34E3AD4"/>
    <w:multiLevelType w:val="hybridMultilevel"/>
    <w:tmpl w:val="812CE74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4A3796"/>
    <w:multiLevelType w:val="hybridMultilevel"/>
    <w:tmpl w:val="97B4753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4B511A70"/>
    <w:multiLevelType w:val="hybridMultilevel"/>
    <w:tmpl w:val="8AF0BBA4"/>
    <w:lvl w:ilvl="0" w:tplc="08090017">
      <w:start w:val="9"/>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C6D302D"/>
    <w:multiLevelType w:val="hybridMultilevel"/>
    <w:tmpl w:val="9BEC30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5C6A262D"/>
    <w:multiLevelType w:val="hybridMultilevel"/>
    <w:tmpl w:val="75F6D5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834753"/>
    <w:multiLevelType w:val="hybridMultilevel"/>
    <w:tmpl w:val="45040ED8"/>
    <w:lvl w:ilvl="0" w:tplc="9DDA30B0">
      <w:start w:val="1"/>
      <w:numFmt w:val="lowerRoman"/>
      <w:lvlText w:val="%1)"/>
      <w:lvlJc w:val="left"/>
      <w:pPr>
        <w:ind w:left="1800" w:hanging="72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4" w15:restartNumberingAfterBreak="0">
    <w:nsid w:val="5EB92180"/>
    <w:multiLevelType w:val="hybridMultilevel"/>
    <w:tmpl w:val="31D07204"/>
    <w:lvl w:ilvl="0" w:tplc="727CA0B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1A25239"/>
    <w:multiLevelType w:val="hybridMultilevel"/>
    <w:tmpl w:val="85B6FA4A"/>
    <w:lvl w:ilvl="0" w:tplc="5CE2D540">
      <w:start w:val="2"/>
      <w:numFmt w:val="lowerLetter"/>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15:restartNumberingAfterBreak="0">
    <w:nsid w:val="683B68CD"/>
    <w:multiLevelType w:val="hybridMultilevel"/>
    <w:tmpl w:val="BD284E5C"/>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136D4"/>
    <w:multiLevelType w:val="hybridMultilevel"/>
    <w:tmpl w:val="380EC2AE"/>
    <w:lvl w:ilvl="0" w:tplc="DA00B068">
      <w:start w:val="1"/>
      <w:numFmt w:val="lowerRoman"/>
      <w:lvlText w:val="%1)"/>
      <w:lvlJc w:val="left"/>
      <w:pPr>
        <w:ind w:left="1080" w:hanging="72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FA83533"/>
    <w:multiLevelType w:val="hybridMultilevel"/>
    <w:tmpl w:val="C1EC010E"/>
    <w:lvl w:ilvl="0" w:tplc="642ED18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9"/>
  </w:num>
  <w:num w:numId="4">
    <w:abstractNumId w:val="1"/>
  </w:num>
  <w:num w:numId="5">
    <w:abstractNumId w:val="5"/>
  </w:num>
  <w:num w:numId="6">
    <w:abstractNumId w:val="15"/>
  </w:num>
  <w:num w:numId="7">
    <w:abstractNumId w:val="8"/>
  </w:num>
  <w:num w:numId="8">
    <w:abstractNumId w:val="32"/>
  </w:num>
  <w:num w:numId="9">
    <w:abstractNumId w:val="16"/>
  </w:num>
  <w:num w:numId="10">
    <w:abstractNumId w:val="0"/>
  </w:num>
  <w:num w:numId="11">
    <w:abstractNumId w:val="20"/>
  </w:num>
  <w:num w:numId="12">
    <w:abstractNumId w:val="34"/>
  </w:num>
  <w:num w:numId="13">
    <w:abstractNumId w:val="21"/>
  </w:num>
  <w:num w:numId="14">
    <w:abstractNumId w:val="14"/>
  </w:num>
  <w:num w:numId="15">
    <w:abstractNumId w:val="3"/>
  </w:num>
  <w:num w:numId="16">
    <w:abstractNumId w:val="18"/>
  </w:num>
  <w:num w:numId="17">
    <w:abstractNumId w:val="37"/>
  </w:num>
  <w:num w:numId="18">
    <w:abstractNumId w:val="19"/>
  </w:num>
  <w:num w:numId="19">
    <w:abstractNumId w:val="11"/>
  </w:num>
  <w:num w:numId="20">
    <w:abstractNumId w:val="25"/>
  </w:num>
  <w:num w:numId="21">
    <w:abstractNumId w:val="33"/>
  </w:num>
  <w:num w:numId="22">
    <w:abstractNumId w:val="36"/>
  </w:num>
  <w:num w:numId="23">
    <w:abstractNumId w:val="7"/>
  </w:num>
  <w:num w:numId="24">
    <w:abstractNumId w:val="4"/>
  </w:num>
  <w:num w:numId="25">
    <w:abstractNumId w:val="38"/>
  </w:num>
  <w:num w:numId="26">
    <w:abstractNumId w:val="27"/>
  </w:num>
  <w:num w:numId="27">
    <w:abstractNumId w:val="22"/>
  </w:num>
  <w:num w:numId="28">
    <w:abstractNumId w:val="10"/>
  </w:num>
  <w:num w:numId="29">
    <w:abstractNumId w:val="2"/>
  </w:num>
  <w:num w:numId="30">
    <w:abstractNumId w:val="6"/>
  </w:num>
  <w:num w:numId="31">
    <w:abstractNumId w:val="17"/>
  </w:num>
  <w:num w:numId="32">
    <w:abstractNumId w:val="28"/>
  </w:num>
  <w:num w:numId="33">
    <w:abstractNumId w:val="24"/>
  </w:num>
  <w:num w:numId="34">
    <w:abstractNumId w:val="35"/>
  </w:num>
  <w:num w:numId="35">
    <w:abstractNumId w:val="13"/>
  </w:num>
  <w:num w:numId="36">
    <w:abstractNumId w:val="12"/>
  </w:num>
  <w:num w:numId="37">
    <w:abstractNumId w:val="23"/>
  </w:num>
  <w:num w:numId="38">
    <w:abstractNumId w:val="9"/>
  </w:num>
  <w:num w:numId="39">
    <w:abstractNumId w:val="30"/>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82849"/>
    <w:rsid w:val="00005A3E"/>
    <w:rsid w:val="00005D9D"/>
    <w:rsid w:val="000102FB"/>
    <w:rsid w:val="00010BB7"/>
    <w:rsid w:val="00013C36"/>
    <w:rsid w:val="000153FE"/>
    <w:rsid w:val="00016A24"/>
    <w:rsid w:val="00024ADF"/>
    <w:rsid w:val="00027DC9"/>
    <w:rsid w:val="00041A5A"/>
    <w:rsid w:val="00045BEE"/>
    <w:rsid w:val="00047482"/>
    <w:rsid w:val="000507CF"/>
    <w:rsid w:val="00051673"/>
    <w:rsid w:val="00054BBC"/>
    <w:rsid w:val="000571A8"/>
    <w:rsid w:val="00063DE2"/>
    <w:rsid w:val="00064CA1"/>
    <w:rsid w:val="00067847"/>
    <w:rsid w:val="00067E07"/>
    <w:rsid w:val="00076355"/>
    <w:rsid w:val="0007660A"/>
    <w:rsid w:val="00080362"/>
    <w:rsid w:val="00082B06"/>
    <w:rsid w:val="00085BC2"/>
    <w:rsid w:val="000A15BE"/>
    <w:rsid w:val="000A5508"/>
    <w:rsid w:val="000A5A1C"/>
    <w:rsid w:val="000B4CC0"/>
    <w:rsid w:val="000B6AB9"/>
    <w:rsid w:val="000F085C"/>
    <w:rsid w:val="001064A8"/>
    <w:rsid w:val="00114581"/>
    <w:rsid w:val="00115518"/>
    <w:rsid w:val="00130F04"/>
    <w:rsid w:val="00134AAE"/>
    <w:rsid w:val="00135023"/>
    <w:rsid w:val="00137FE9"/>
    <w:rsid w:val="00143990"/>
    <w:rsid w:val="00150BD7"/>
    <w:rsid w:val="0015151F"/>
    <w:rsid w:val="00156E1C"/>
    <w:rsid w:val="001606BF"/>
    <w:rsid w:val="001613C6"/>
    <w:rsid w:val="00183B49"/>
    <w:rsid w:val="0018412A"/>
    <w:rsid w:val="00184393"/>
    <w:rsid w:val="001869AA"/>
    <w:rsid w:val="001927EB"/>
    <w:rsid w:val="00196A3D"/>
    <w:rsid w:val="001C42BB"/>
    <w:rsid w:val="001C7BE4"/>
    <w:rsid w:val="001D370D"/>
    <w:rsid w:val="001D3DA6"/>
    <w:rsid w:val="001F2329"/>
    <w:rsid w:val="001F2C0D"/>
    <w:rsid w:val="002000AC"/>
    <w:rsid w:val="00213A6B"/>
    <w:rsid w:val="0023388A"/>
    <w:rsid w:val="0024251E"/>
    <w:rsid w:val="00250E33"/>
    <w:rsid w:val="00276240"/>
    <w:rsid w:val="0027694C"/>
    <w:rsid w:val="00276979"/>
    <w:rsid w:val="002831DF"/>
    <w:rsid w:val="002856E3"/>
    <w:rsid w:val="0028616E"/>
    <w:rsid w:val="0029749C"/>
    <w:rsid w:val="002A282C"/>
    <w:rsid w:val="002B21B6"/>
    <w:rsid w:val="002C37EE"/>
    <w:rsid w:val="002C4DDA"/>
    <w:rsid w:val="002D361B"/>
    <w:rsid w:val="002D39EF"/>
    <w:rsid w:val="002E239F"/>
    <w:rsid w:val="002F192B"/>
    <w:rsid w:val="002F3467"/>
    <w:rsid w:val="002F5BB5"/>
    <w:rsid w:val="002F7964"/>
    <w:rsid w:val="0030296C"/>
    <w:rsid w:val="00304CFF"/>
    <w:rsid w:val="003052BE"/>
    <w:rsid w:val="00307D62"/>
    <w:rsid w:val="00311632"/>
    <w:rsid w:val="003125E5"/>
    <w:rsid w:val="0031474F"/>
    <w:rsid w:val="00320EA9"/>
    <w:rsid w:val="00321840"/>
    <w:rsid w:val="00322790"/>
    <w:rsid w:val="003255FC"/>
    <w:rsid w:val="00325AAE"/>
    <w:rsid w:val="00330165"/>
    <w:rsid w:val="00333EB8"/>
    <w:rsid w:val="00334D0E"/>
    <w:rsid w:val="00337259"/>
    <w:rsid w:val="00341459"/>
    <w:rsid w:val="00346164"/>
    <w:rsid w:val="0034755B"/>
    <w:rsid w:val="00363FD4"/>
    <w:rsid w:val="003717D0"/>
    <w:rsid w:val="0037385C"/>
    <w:rsid w:val="003822B3"/>
    <w:rsid w:val="00383FCC"/>
    <w:rsid w:val="00386CD9"/>
    <w:rsid w:val="00390F68"/>
    <w:rsid w:val="003A4B78"/>
    <w:rsid w:val="003B3131"/>
    <w:rsid w:val="003B395E"/>
    <w:rsid w:val="003C7492"/>
    <w:rsid w:val="003C79C2"/>
    <w:rsid w:val="003D2307"/>
    <w:rsid w:val="003D554E"/>
    <w:rsid w:val="003D6F85"/>
    <w:rsid w:val="003E683F"/>
    <w:rsid w:val="003F01C1"/>
    <w:rsid w:val="003F06BA"/>
    <w:rsid w:val="003F2387"/>
    <w:rsid w:val="003F5078"/>
    <w:rsid w:val="003F5BBD"/>
    <w:rsid w:val="003F5D57"/>
    <w:rsid w:val="003F68D3"/>
    <w:rsid w:val="00410C1C"/>
    <w:rsid w:val="0041270F"/>
    <w:rsid w:val="00427783"/>
    <w:rsid w:val="0043180D"/>
    <w:rsid w:val="0043519B"/>
    <w:rsid w:val="00437131"/>
    <w:rsid w:val="00440234"/>
    <w:rsid w:val="00443750"/>
    <w:rsid w:val="00445EC7"/>
    <w:rsid w:val="004550A9"/>
    <w:rsid w:val="00455CE2"/>
    <w:rsid w:val="00465A6E"/>
    <w:rsid w:val="00465BA0"/>
    <w:rsid w:val="004660E9"/>
    <w:rsid w:val="00482C17"/>
    <w:rsid w:val="004901D4"/>
    <w:rsid w:val="00492995"/>
    <w:rsid w:val="004A09E9"/>
    <w:rsid w:val="004A1060"/>
    <w:rsid w:val="004B1852"/>
    <w:rsid w:val="004C0D03"/>
    <w:rsid w:val="004C2746"/>
    <w:rsid w:val="004C2C35"/>
    <w:rsid w:val="004C6703"/>
    <w:rsid w:val="004D0B50"/>
    <w:rsid w:val="004E1A1E"/>
    <w:rsid w:val="004E45B6"/>
    <w:rsid w:val="00513841"/>
    <w:rsid w:val="00513FD2"/>
    <w:rsid w:val="00515F61"/>
    <w:rsid w:val="0053019B"/>
    <w:rsid w:val="00546670"/>
    <w:rsid w:val="00557656"/>
    <w:rsid w:val="0056296B"/>
    <w:rsid w:val="005B3B10"/>
    <w:rsid w:val="005D2528"/>
    <w:rsid w:val="005D2A6C"/>
    <w:rsid w:val="005E15AA"/>
    <w:rsid w:val="005E262F"/>
    <w:rsid w:val="005E5E7A"/>
    <w:rsid w:val="005F5010"/>
    <w:rsid w:val="00605263"/>
    <w:rsid w:val="00613F1F"/>
    <w:rsid w:val="00630178"/>
    <w:rsid w:val="00653FE4"/>
    <w:rsid w:val="006551FB"/>
    <w:rsid w:val="006556A5"/>
    <w:rsid w:val="006575C3"/>
    <w:rsid w:val="00662FFC"/>
    <w:rsid w:val="00671148"/>
    <w:rsid w:val="00671BFC"/>
    <w:rsid w:val="00683024"/>
    <w:rsid w:val="0069171F"/>
    <w:rsid w:val="00694703"/>
    <w:rsid w:val="006A04F2"/>
    <w:rsid w:val="006A1867"/>
    <w:rsid w:val="006B1752"/>
    <w:rsid w:val="006B6E14"/>
    <w:rsid w:val="006C120F"/>
    <w:rsid w:val="006C4F14"/>
    <w:rsid w:val="006E2749"/>
    <w:rsid w:val="006E3471"/>
    <w:rsid w:val="006E5A17"/>
    <w:rsid w:val="006F10E4"/>
    <w:rsid w:val="007007AB"/>
    <w:rsid w:val="00700D83"/>
    <w:rsid w:val="00713047"/>
    <w:rsid w:val="007141EC"/>
    <w:rsid w:val="007224A4"/>
    <w:rsid w:val="00736D9C"/>
    <w:rsid w:val="0074518A"/>
    <w:rsid w:val="00746074"/>
    <w:rsid w:val="007553E0"/>
    <w:rsid w:val="00760E69"/>
    <w:rsid w:val="00765B5D"/>
    <w:rsid w:val="00770782"/>
    <w:rsid w:val="0077135D"/>
    <w:rsid w:val="00771D3A"/>
    <w:rsid w:val="00781DF1"/>
    <w:rsid w:val="007845F1"/>
    <w:rsid w:val="007869B7"/>
    <w:rsid w:val="00792C07"/>
    <w:rsid w:val="00797746"/>
    <w:rsid w:val="007A0756"/>
    <w:rsid w:val="007A1A84"/>
    <w:rsid w:val="007A404A"/>
    <w:rsid w:val="007B1F2C"/>
    <w:rsid w:val="007B6B6F"/>
    <w:rsid w:val="007C24E6"/>
    <w:rsid w:val="007C2BE8"/>
    <w:rsid w:val="007D238D"/>
    <w:rsid w:val="007D3259"/>
    <w:rsid w:val="007D3E78"/>
    <w:rsid w:val="007D6E90"/>
    <w:rsid w:val="007E758C"/>
    <w:rsid w:val="007F0361"/>
    <w:rsid w:val="007F2BD5"/>
    <w:rsid w:val="008006F2"/>
    <w:rsid w:val="00801FCC"/>
    <w:rsid w:val="00817FD3"/>
    <w:rsid w:val="0082059C"/>
    <w:rsid w:val="00826F10"/>
    <w:rsid w:val="008306C8"/>
    <w:rsid w:val="008338AB"/>
    <w:rsid w:val="00834D4D"/>
    <w:rsid w:val="0083562E"/>
    <w:rsid w:val="00850847"/>
    <w:rsid w:val="00854856"/>
    <w:rsid w:val="00854918"/>
    <w:rsid w:val="00860936"/>
    <w:rsid w:val="00860A53"/>
    <w:rsid w:val="00872409"/>
    <w:rsid w:val="008758BF"/>
    <w:rsid w:val="00877337"/>
    <w:rsid w:val="00887D09"/>
    <w:rsid w:val="008906EE"/>
    <w:rsid w:val="00891524"/>
    <w:rsid w:val="008A1003"/>
    <w:rsid w:val="008A6C4A"/>
    <w:rsid w:val="008B77CF"/>
    <w:rsid w:val="008B7CEA"/>
    <w:rsid w:val="008C19EC"/>
    <w:rsid w:val="008E0B85"/>
    <w:rsid w:val="008F3C8D"/>
    <w:rsid w:val="008F7001"/>
    <w:rsid w:val="008F7B47"/>
    <w:rsid w:val="0091714D"/>
    <w:rsid w:val="00917A0B"/>
    <w:rsid w:val="00924A27"/>
    <w:rsid w:val="009318F7"/>
    <w:rsid w:val="00941B5A"/>
    <w:rsid w:val="009422C7"/>
    <w:rsid w:val="00973041"/>
    <w:rsid w:val="00975CD0"/>
    <w:rsid w:val="0097769F"/>
    <w:rsid w:val="009A42B7"/>
    <w:rsid w:val="009B156E"/>
    <w:rsid w:val="009C7A45"/>
    <w:rsid w:val="009D4076"/>
    <w:rsid w:val="009D721E"/>
    <w:rsid w:val="009E4CF9"/>
    <w:rsid w:val="009E64B9"/>
    <w:rsid w:val="009F25B6"/>
    <w:rsid w:val="00A07063"/>
    <w:rsid w:val="00A2584B"/>
    <w:rsid w:val="00A271DB"/>
    <w:rsid w:val="00A5595F"/>
    <w:rsid w:val="00A567E3"/>
    <w:rsid w:val="00A6609C"/>
    <w:rsid w:val="00A662C8"/>
    <w:rsid w:val="00A728C0"/>
    <w:rsid w:val="00A72B89"/>
    <w:rsid w:val="00A72E15"/>
    <w:rsid w:val="00A81CDA"/>
    <w:rsid w:val="00A93E08"/>
    <w:rsid w:val="00A94623"/>
    <w:rsid w:val="00A974A1"/>
    <w:rsid w:val="00AA0315"/>
    <w:rsid w:val="00AA4EB9"/>
    <w:rsid w:val="00AB4381"/>
    <w:rsid w:val="00AC140E"/>
    <w:rsid w:val="00AD1516"/>
    <w:rsid w:val="00AD4EF1"/>
    <w:rsid w:val="00AE067F"/>
    <w:rsid w:val="00AE540A"/>
    <w:rsid w:val="00AF1F06"/>
    <w:rsid w:val="00AF270D"/>
    <w:rsid w:val="00B22223"/>
    <w:rsid w:val="00B52322"/>
    <w:rsid w:val="00B553D5"/>
    <w:rsid w:val="00B56119"/>
    <w:rsid w:val="00B60779"/>
    <w:rsid w:val="00B81E66"/>
    <w:rsid w:val="00B82577"/>
    <w:rsid w:val="00B83C72"/>
    <w:rsid w:val="00B87DB5"/>
    <w:rsid w:val="00B87F98"/>
    <w:rsid w:val="00BA11D1"/>
    <w:rsid w:val="00BA4854"/>
    <w:rsid w:val="00BB09C9"/>
    <w:rsid w:val="00BB30CE"/>
    <w:rsid w:val="00BB3E9D"/>
    <w:rsid w:val="00BB7CBC"/>
    <w:rsid w:val="00BC7781"/>
    <w:rsid w:val="00BD11F1"/>
    <w:rsid w:val="00BE0B46"/>
    <w:rsid w:val="00BF04A3"/>
    <w:rsid w:val="00BF6797"/>
    <w:rsid w:val="00BF710D"/>
    <w:rsid w:val="00C024DE"/>
    <w:rsid w:val="00C0394E"/>
    <w:rsid w:val="00C13F5E"/>
    <w:rsid w:val="00C14C8B"/>
    <w:rsid w:val="00C15FA0"/>
    <w:rsid w:val="00C315C2"/>
    <w:rsid w:val="00C37C5B"/>
    <w:rsid w:val="00C425E7"/>
    <w:rsid w:val="00C42C51"/>
    <w:rsid w:val="00C44541"/>
    <w:rsid w:val="00C46486"/>
    <w:rsid w:val="00C51A27"/>
    <w:rsid w:val="00C51BA5"/>
    <w:rsid w:val="00C60940"/>
    <w:rsid w:val="00C80D78"/>
    <w:rsid w:val="00C813C4"/>
    <w:rsid w:val="00CA2E00"/>
    <w:rsid w:val="00CB2590"/>
    <w:rsid w:val="00CB2EF0"/>
    <w:rsid w:val="00CC2153"/>
    <w:rsid w:val="00CC2385"/>
    <w:rsid w:val="00CD7F87"/>
    <w:rsid w:val="00CE1523"/>
    <w:rsid w:val="00CE1683"/>
    <w:rsid w:val="00D115B6"/>
    <w:rsid w:val="00D11D45"/>
    <w:rsid w:val="00D20F63"/>
    <w:rsid w:val="00D2107E"/>
    <w:rsid w:val="00D23447"/>
    <w:rsid w:val="00D24B48"/>
    <w:rsid w:val="00D34332"/>
    <w:rsid w:val="00D358F6"/>
    <w:rsid w:val="00D400B2"/>
    <w:rsid w:val="00D45692"/>
    <w:rsid w:val="00D47BAC"/>
    <w:rsid w:val="00D510B9"/>
    <w:rsid w:val="00D53FF6"/>
    <w:rsid w:val="00D603D8"/>
    <w:rsid w:val="00D6174D"/>
    <w:rsid w:val="00D90850"/>
    <w:rsid w:val="00D9268C"/>
    <w:rsid w:val="00DA3101"/>
    <w:rsid w:val="00DA4083"/>
    <w:rsid w:val="00DB01D9"/>
    <w:rsid w:val="00DB13DC"/>
    <w:rsid w:val="00DB2D35"/>
    <w:rsid w:val="00DB5119"/>
    <w:rsid w:val="00DC244B"/>
    <w:rsid w:val="00DD3574"/>
    <w:rsid w:val="00DE4675"/>
    <w:rsid w:val="00DF33AB"/>
    <w:rsid w:val="00DF72E8"/>
    <w:rsid w:val="00DF7DA9"/>
    <w:rsid w:val="00E00D43"/>
    <w:rsid w:val="00E0106D"/>
    <w:rsid w:val="00E020D0"/>
    <w:rsid w:val="00E0211B"/>
    <w:rsid w:val="00E048A8"/>
    <w:rsid w:val="00E05605"/>
    <w:rsid w:val="00E2568C"/>
    <w:rsid w:val="00E26C61"/>
    <w:rsid w:val="00E34044"/>
    <w:rsid w:val="00E34B55"/>
    <w:rsid w:val="00E35EA4"/>
    <w:rsid w:val="00E3693A"/>
    <w:rsid w:val="00E42863"/>
    <w:rsid w:val="00E525DE"/>
    <w:rsid w:val="00E62598"/>
    <w:rsid w:val="00E63171"/>
    <w:rsid w:val="00E6789C"/>
    <w:rsid w:val="00E82849"/>
    <w:rsid w:val="00E82D47"/>
    <w:rsid w:val="00E87FD1"/>
    <w:rsid w:val="00EA239D"/>
    <w:rsid w:val="00EA7516"/>
    <w:rsid w:val="00EB017C"/>
    <w:rsid w:val="00EB2B57"/>
    <w:rsid w:val="00EC12E2"/>
    <w:rsid w:val="00EC7F39"/>
    <w:rsid w:val="00EE365C"/>
    <w:rsid w:val="00EF4DFD"/>
    <w:rsid w:val="00F1473B"/>
    <w:rsid w:val="00F21835"/>
    <w:rsid w:val="00F24A85"/>
    <w:rsid w:val="00F326C2"/>
    <w:rsid w:val="00F378CB"/>
    <w:rsid w:val="00F43DA1"/>
    <w:rsid w:val="00F475B1"/>
    <w:rsid w:val="00F576B7"/>
    <w:rsid w:val="00F604DC"/>
    <w:rsid w:val="00F64ED8"/>
    <w:rsid w:val="00F6603B"/>
    <w:rsid w:val="00F70BF4"/>
    <w:rsid w:val="00F70F5F"/>
    <w:rsid w:val="00F83A01"/>
    <w:rsid w:val="00F84C50"/>
    <w:rsid w:val="00F872BC"/>
    <w:rsid w:val="00F87D13"/>
    <w:rsid w:val="00F908A5"/>
    <w:rsid w:val="00F90F01"/>
    <w:rsid w:val="00F940E0"/>
    <w:rsid w:val="00FA328D"/>
    <w:rsid w:val="00FB02E5"/>
    <w:rsid w:val="00FB0EEF"/>
    <w:rsid w:val="00FC48C9"/>
    <w:rsid w:val="00FC4A26"/>
    <w:rsid w:val="00FE0AA0"/>
    <w:rsid w:val="00FE2CB6"/>
    <w:rsid w:val="00FE69D5"/>
    <w:rsid w:val="00FF25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F928C6"/>
  <w15:docId w15:val="{669206A2-50D6-45C5-99AD-11C5A8365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849"/>
    <w:pPr>
      <w:spacing w:line="256" w:lineRule="auto"/>
    </w:pPr>
    <w:rPr>
      <w:rFonts w:ascii="Arial" w:eastAsia="Calibri"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E82849"/>
    <w:rPr>
      <w:color w:val="0000FF"/>
      <w:u w:val="single"/>
    </w:rPr>
  </w:style>
  <w:style w:type="paragraph" w:styleId="BodyText2">
    <w:name w:val="Body Text 2"/>
    <w:basedOn w:val="Normal"/>
    <w:link w:val="BodyText2Char"/>
    <w:unhideWhenUsed/>
    <w:rsid w:val="00E82849"/>
    <w:pPr>
      <w:suppressAutoHyphens/>
      <w:overflowPunct w:val="0"/>
      <w:spacing w:after="200" w:line="276" w:lineRule="auto"/>
    </w:pPr>
    <w:rPr>
      <w:rFonts w:ascii="Times New Roman" w:eastAsia="Times New Roman" w:hAnsi="Times New Roman" w:cs="Times New Roman"/>
      <w:color w:val="00000A"/>
      <w:sz w:val="24"/>
      <w:szCs w:val="20"/>
      <w:lang w:val="x-none" w:eastAsia="zh-CN"/>
    </w:rPr>
  </w:style>
  <w:style w:type="character" w:customStyle="1" w:styleId="BodyText2Char">
    <w:name w:val="Body Text 2 Char"/>
    <w:basedOn w:val="DefaultParagraphFont"/>
    <w:link w:val="BodyText2"/>
    <w:rsid w:val="00E82849"/>
    <w:rPr>
      <w:rFonts w:ascii="Times New Roman" w:eastAsia="Times New Roman" w:hAnsi="Times New Roman" w:cs="Times New Roman"/>
      <w:color w:val="00000A"/>
      <w:sz w:val="24"/>
      <w:szCs w:val="20"/>
      <w:lang w:val="x-none" w:eastAsia="zh-CN"/>
    </w:rPr>
  </w:style>
  <w:style w:type="paragraph" w:styleId="Header">
    <w:name w:val="header"/>
    <w:basedOn w:val="Normal"/>
    <w:link w:val="HeaderChar"/>
    <w:uiPriority w:val="99"/>
    <w:unhideWhenUsed/>
    <w:rsid w:val="00E82849"/>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2849"/>
    <w:rPr>
      <w:rFonts w:ascii="Arial" w:eastAsia="Calibri" w:hAnsi="Arial" w:cs="Arial"/>
    </w:rPr>
  </w:style>
  <w:style w:type="paragraph" w:styleId="Footer">
    <w:name w:val="footer"/>
    <w:basedOn w:val="Normal"/>
    <w:link w:val="FooterChar"/>
    <w:uiPriority w:val="99"/>
    <w:unhideWhenUsed/>
    <w:rsid w:val="00E82849"/>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2849"/>
    <w:rPr>
      <w:rFonts w:ascii="Arial" w:eastAsia="Calibri" w:hAnsi="Arial" w:cs="Arial"/>
    </w:rPr>
  </w:style>
  <w:style w:type="paragraph" w:styleId="BalloonText">
    <w:name w:val="Balloon Text"/>
    <w:basedOn w:val="Normal"/>
    <w:link w:val="BalloonTextChar"/>
    <w:uiPriority w:val="99"/>
    <w:semiHidden/>
    <w:unhideWhenUsed/>
    <w:rsid w:val="0068302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3024"/>
    <w:rPr>
      <w:rFonts w:ascii="Tahoma" w:eastAsia="Calibri" w:hAnsi="Tahoma" w:cs="Tahoma"/>
      <w:sz w:val="16"/>
      <w:szCs w:val="16"/>
    </w:rPr>
  </w:style>
  <w:style w:type="paragraph" w:styleId="ListParagraph">
    <w:name w:val="List Paragraph"/>
    <w:basedOn w:val="Normal"/>
    <w:uiPriority w:val="34"/>
    <w:qFormat/>
    <w:rsid w:val="00A271DB"/>
    <w:pPr>
      <w:ind w:left="720"/>
      <w:contextualSpacing/>
    </w:pPr>
  </w:style>
  <w:style w:type="table" w:styleId="TableGrid">
    <w:name w:val="Table Grid"/>
    <w:basedOn w:val="TableNormal"/>
    <w:uiPriority w:val="39"/>
    <w:rsid w:val="00010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
    <w:rsid w:val="00AE540A"/>
    <w:pPr>
      <w:spacing w:before="100" w:beforeAutospacing="1" w:after="100" w:afterAutospacing="1" w:line="240" w:lineRule="auto"/>
    </w:pPr>
    <w:rPr>
      <w:rFonts w:ascii="Calibri" w:eastAsia="Times New Roman" w:hAnsi="Calibri" w:cs="Calibri"/>
      <w:lang w:eastAsia="en-GB"/>
    </w:rPr>
  </w:style>
  <w:style w:type="character" w:customStyle="1" w:styleId="gmail-grame">
    <w:name w:val="gmail-grame"/>
    <w:basedOn w:val="DefaultParagraphFont"/>
    <w:rsid w:val="00AE540A"/>
  </w:style>
  <w:style w:type="character" w:customStyle="1" w:styleId="gmail-spelle">
    <w:name w:val="gmail-spelle"/>
    <w:basedOn w:val="DefaultParagraphFont"/>
    <w:rsid w:val="00AE540A"/>
  </w:style>
  <w:style w:type="paragraph" w:styleId="NormalWeb">
    <w:name w:val="Normal (Web)"/>
    <w:basedOn w:val="Normal"/>
    <w:uiPriority w:val="99"/>
    <w:semiHidden/>
    <w:unhideWhenUsed/>
    <w:rsid w:val="007E758C"/>
    <w:pPr>
      <w:spacing w:before="100" w:beforeAutospacing="1" w:after="100" w:afterAutospacing="1" w:line="240" w:lineRule="auto"/>
    </w:pPr>
    <w:rPr>
      <w:rFonts w:ascii="Calibri" w:eastAsiaTheme="minorHAnsi" w:hAnsi="Calibri" w:cs="Calibri"/>
      <w:lang w:eastAsia="en-GB"/>
    </w:rPr>
  </w:style>
  <w:style w:type="character" w:styleId="UnresolvedMention">
    <w:name w:val="Unresolved Mention"/>
    <w:basedOn w:val="DefaultParagraphFont"/>
    <w:uiPriority w:val="99"/>
    <w:semiHidden/>
    <w:unhideWhenUsed/>
    <w:rsid w:val="00C51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896559">
      <w:bodyDiv w:val="1"/>
      <w:marLeft w:val="0"/>
      <w:marRight w:val="0"/>
      <w:marTop w:val="0"/>
      <w:marBottom w:val="0"/>
      <w:divBdr>
        <w:top w:val="none" w:sz="0" w:space="0" w:color="auto"/>
        <w:left w:val="none" w:sz="0" w:space="0" w:color="auto"/>
        <w:bottom w:val="none" w:sz="0" w:space="0" w:color="auto"/>
        <w:right w:val="none" w:sz="0" w:space="0" w:color="auto"/>
      </w:divBdr>
    </w:div>
    <w:div w:id="96144816">
      <w:bodyDiv w:val="1"/>
      <w:marLeft w:val="0"/>
      <w:marRight w:val="0"/>
      <w:marTop w:val="0"/>
      <w:marBottom w:val="0"/>
      <w:divBdr>
        <w:top w:val="none" w:sz="0" w:space="0" w:color="auto"/>
        <w:left w:val="none" w:sz="0" w:space="0" w:color="auto"/>
        <w:bottom w:val="none" w:sz="0" w:space="0" w:color="auto"/>
        <w:right w:val="none" w:sz="0" w:space="0" w:color="auto"/>
      </w:divBdr>
    </w:div>
    <w:div w:id="221211887">
      <w:bodyDiv w:val="1"/>
      <w:marLeft w:val="0"/>
      <w:marRight w:val="0"/>
      <w:marTop w:val="0"/>
      <w:marBottom w:val="0"/>
      <w:divBdr>
        <w:top w:val="none" w:sz="0" w:space="0" w:color="auto"/>
        <w:left w:val="none" w:sz="0" w:space="0" w:color="auto"/>
        <w:bottom w:val="none" w:sz="0" w:space="0" w:color="auto"/>
        <w:right w:val="none" w:sz="0" w:space="0" w:color="auto"/>
      </w:divBdr>
      <w:divsChild>
        <w:div w:id="1256745615">
          <w:marLeft w:val="0"/>
          <w:marRight w:val="0"/>
          <w:marTop w:val="0"/>
          <w:marBottom w:val="0"/>
          <w:divBdr>
            <w:top w:val="none" w:sz="0" w:space="0" w:color="auto"/>
            <w:left w:val="none" w:sz="0" w:space="0" w:color="auto"/>
            <w:bottom w:val="none" w:sz="0" w:space="0" w:color="auto"/>
            <w:right w:val="none" w:sz="0" w:space="0" w:color="auto"/>
          </w:divBdr>
          <w:divsChild>
            <w:div w:id="1542202623">
              <w:marLeft w:val="0"/>
              <w:marRight w:val="0"/>
              <w:marTop w:val="0"/>
              <w:marBottom w:val="0"/>
              <w:divBdr>
                <w:top w:val="none" w:sz="0" w:space="0" w:color="auto"/>
                <w:left w:val="none" w:sz="0" w:space="0" w:color="auto"/>
                <w:bottom w:val="none" w:sz="0" w:space="0" w:color="auto"/>
                <w:right w:val="none" w:sz="0" w:space="0" w:color="auto"/>
              </w:divBdr>
              <w:divsChild>
                <w:div w:id="1349598365">
                  <w:marLeft w:val="0"/>
                  <w:marRight w:val="0"/>
                  <w:marTop w:val="0"/>
                  <w:marBottom w:val="0"/>
                  <w:divBdr>
                    <w:top w:val="none" w:sz="0" w:space="0" w:color="auto"/>
                    <w:left w:val="none" w:sz="0" w:space="0" w:color="auto"/>
                    <w:bottom w:val="none" w:sz="0" w:space="0" w:color="auto"/>
                    <w:right w:val="none" w:sz="0" w:space="0" w:color="auto"/>
                  </w:divBdr>
                  <w:divsChild>
                    <w:div w:id="198663700">
                      <w:marLeft w:val="0"/>
                      <w:marRight w:val="0"/>
                      <w:marTop w:val="0"/>
                      <w:marBottom w:val="0"/>
                      <w:divBdr>
                        <w:top w:val="none" w:sz="0" w:space="0" w:color="auto"/>
                        <w:left w:val="none" w:sz="0" w:space="0" w:color="auto"/>
                        <w:bottom w:val="none" w:sz="0" w:space="0" w:color="auto"/>
                        <w:right w:val="none" w:sz="0" w:space="0" w:color="auto"/>
                      </w:divBdr>
                      <w:divsChild>
                        <w:div w:id="528035250">
                          <w:marLeft w:val="0"/>
                          <w:marRight w:val="0"/>
                          <w:marTop w:val="0"/>
                          <w:marBottom w:val="0"/>
                          <w:divBdr>
                            <w:top w:val="none" w:sz="0" w:space="0" w:color="auto"/>
                            <w:left w:val="none" w:sz="0" w:space="0" w:color="auto"/>
                            <w:bottom w:val="none" w:sz="0" w:space="0" w:color="auto"/>
                            <w:right w:val="none" w:sz="0" w:space="0" w:color="auto"/>
                          </w:divBdr>
                          <w:divsChild>
                            <w:div w:id="449125228">
                              <w:marLeft w:val="0"/>
                              <w:marRight w:val="0"/>
                              <w:marTop w:val="0"/>
                              <w:marBottom w:val="0"/>
                              <w:divBdr>
                                <w:top w:val="none" w:sz="0" w:space="0" w:color="auto"/>
                                <w:left w:val="none" w:sz="0" w:space="0" w:color="auto"/>
                                <w:bottom w:val="none" w:sz="0" w:space="0" w:color="auto"/>
                                <w:right w:val="none" w:sz="0" w:space="0" w:color="auto"/>
                              </w:divBdr>
                              <w:divsChild>
                                <w:div w:id="1082070929">
                                  <w:marLeft w:val="0"/>
                                  <w:marRight w:val="0"/>
                                  <w:marTop w:val="0"/>
                                  <w:marBottom w:val="0"/>
                                  <w:divBdr>
                                    <w:top w:val="none" w:sz="0" w:space="0" w:color="auto"/>
                                    <w:left w:val="none" w:sz="0" w:space="0" w:color="auto"/>
                                    <w:bottom w:val="none" w:sz="0" w:space="0" w:color="auto"/>
                                    <w:right w:val="none" w:sz="0" w:space="0" w:color="auto"/>
                                  </w:divBdr>
                                  <w:divsChild>
                                    <w:div w:id="779767048">
                                      <w:marLeft w:val="0"/>
                                      <w:marRight w:val="0"/>
                                      <w:marTop w:val="0"/>
                                      <w:marBottom w:val="0"/>
                                      <w:divBdr>
                                        <w:top w:val="none" w:sz="0" w:space="0" w:color="auto"/>
                                        <w:left w:val="none" w:sz="0" w:space="0" w:color="auto"/>
                                        <w:bottom w:val="none" w:sz="0" w:space="0" w:color="auto"/>
                                        <w:right w:val="none" w:sz="0" w:space="0" w:color="auto"/>
                                      </w:divBdr>
                                      <w:divsChild>
                                        <w:div w:id="1098985296">
                                          <w:marLeft w:val="0"/>
                                          <w:marRight w:val="0"/>
                                          <w:marTop w:val="0"/>
                                          <w:marBottom w:val="0"/>
                                          <w:divBdr>
                                            <w:top w:val="none" w:sz="0" w:space="0" w:color="auto"/>
                                            <w:left w:val="none" w:sz="0" w:space="0" w:color="auto"/>
                                            <w:bottom w:val="none" w:sz="0" w:space="0" w:color="auto"/>
                                            <w:right w:val="none" w:sz="0" w:space="0" w:color="auto"/>
                                          </w:divBdr>
                                          <w:divsChild>
                                            <w:div w:id="1809862311">
                                              <w:marLeft w:val="0"/>
                                              <w:marRight w:val="0"/>
                                              <w:marTop w:val="0"/>
                                              <w:marBottom w:val="0"/>
                                              <w:divBdr>
                                                <w:top w:val="none" w:sz="0" w:space="0" w:color="auto"/>
                                                <w:left w:val="none" w:sz="0" w:space="0" w:color="auto"/>
                                                <w:bottom w:val="none" w:sz="0" w:space="0" w:color="auto"/>
                                                <w:right w:val="none" w:sz="0" w:space="0" w:color="auto"/>
                                              </w:divBdr>
                                            </w:div>
                                            <w:div w:id="2061708941">
                                              <w:marLeft w:val="0"/>
                                              <w:marRight w:val="0"/>
                                              <w:marTop w:val="0"/>
                                              <w:marBottom w:val="0"/>
                                              <w:divBdr>
                                                <w:top w:val="none" w:sz="0" w:space="0" w:color="auto"/>
                                                <w:left w:val="none" w:sz="0" w:space="0" w:color="auto"/>
                                                <w:bottom w:val="none" w:sz="0" w:space="0" w:color="auto"/>
                                                <w:right w:val="none" w:sz="0" w:space="0" w:color="auto"/>
                                              </w:divBdr>
                                            </w:div>
                                            <w:div w:id="1971591754">
                                              <w:marLeft w:val="0"/>
                                              <w:marRight w:val="0"/>
                                              <w:marTop w:val="0"/>
                                              <w:marBottom w:val="0"/>
                                              <w:divBdr>
                                                <w:top w:val="none" w:sz="0" w:space="0" w:color="auto"/>
                                                <w:left w:val="none" w:sz="0" w:space="0" w:color="auto"/>
                                                <w:bottom w:val="none" w:sz="0" w:space="0" w:color="auto"/>
                                                <w:right w:val="none" w:sz="0" w:space="0" w:color="auto"/>
                                              </w:divBdr>
                                            </w:div>
                                            <w:div w:id="180945149">
                                              <w:marLeft w:val="0"/>
                                              <w:marRight w:val="0"/>
                                              <w:marTop w:val="0"/>
                                              <w:marBottom w:val="0"/>
                                              <w:divBdr>
                                                <w:top w:val="none" w:sz="0" w:space="0" w:color="auto"/>
                                                <w:left w:val="none" w:sz="0" w:space="0" w:color="auto"/>
                                                <w:bottom w:val="none" w:sz="0" w:space="0" w:color="auto"/>
                                                <w:right w:val="none" w:sz="0" w:space="0" w:color="auto"/>
                                              </w:divBdr>
                                            </w:div>
                                            <w:div w:id="1850829111">
                                              <w:marLeft w:val="0"/>
                                              <w:marRight w:val="0"/>
                                              <w:marTop w:val="0"/>
                                              <w:marBottom w:val="0"/>
                                              <w:divBdr>
                                                <w:top w:val="none" w:sz="0" w:space="0" w:color="auto"/>
                                                <w:left w:val="none" w:sz="0" w:space="0" w:color="auto"/>
                                                <w:bottom w:val="none" w:sz="0" w:space="0" w:color="auto"/>
                                                <w:right w:val="none" w:sz="0" w:space="0" w:color="auto"/>
                                              </w:divBdr>
                                            </w:div>
                                            <w:div w:id="21637809">
                                              <w:marLeft w:val="0"/>
                                              <w:marRight w:val="0"/>
                                              <w:marTop w:val="0"/>
                                              <w:marBottom w:val="0"/>
                                              <w:divBdr>
                                                <w:top w:val="none" w:sz="0" w:space="0" w:color="auto"/>
                                                <w:left w:val="none" w:sz="0" w:space="0" w:color="auto"/>
                                                <w:bottom w:val="none" w:sz="0" w:space="0" w:color="auto"/>
                                                <w:right w:val="none" w:sz="0" w:space="0" w:color="auto"/>
                                              </w:divBdr>
                                            </w:div>
                                            <w:div w:id="1431268732">
                                              <w:marLeft w:val="0"/>
                                              <w:marRight w:val="0"/>
                                              <w:marTop w:val="0"/>
                                              <w:marBottom w:val="0"/>
                                              <w:divBdr>
                                                <w:top w:val="none" w:sz="0" w:space="0" w:color="auto"/>
                                                <w:left w:val="none" w:sz="0" w:space="0" w:color="auto"/>
                                                <w:bottom w:val="none" w:sz="0" w:space="0" w:color="auto"/>
                                                <w:right w:val="none" w:sz="0" w:space="0" w:color="auto"/>
                                              </w:divBdr>
                                            </w:div>
                                            <w:div w:id="1167214213">
                                              <w:marLeft w:val="0"/>
                                              <w:marRight w:val="0"/>
                                              <w:marTop w:val="0"/>
                                              <w:marBottom w:val="0"/>
                                              <w:divBdr>
                                                <w:top w:val="none" w:sz="0" w:space="0" w:color="auto"/>
                                                <w:left w:val="none" w:sz="0" w:space="0" w:color="auto"/>
                                                <w:bottom w:val="none" w:sz="0" w:space="0" w:color="auto"/>
                                                <w:right w:val="none" w:sz="0" w:space="0" w:color="auto"/>
                                              </w:divBdr>
                                            </w:div>
                                            <w:div w:id="82383722">
                                              <w:marLeft w:val="0"/>
                                              <w:marRight w:val="0"/>
                                              <w:marTop w:val="0"/>
                                              <w:marBottom w:val="0"/>
                                              <w:divBdr>
                                                <w:top w:val="none" w:sz="0" w:space="0" w:color="auto"/>
                                                <w:left w:val="none" w:sz="0" w:space="0" w:color="auto"/>
                                                <w:bottom w:val="none" w:sz="0" w:space="0" w:color="auto"/>
                                                <w:right w:val="none" w:sz="0" w:space="0" w:color="auto"/>
                                              </w:divBdr>
                                            </w:div>
                                            <w:div w:id="1239824528">
                                              <w:marLeft w:val="0"/>
                                              <w:marRight w:val="0"/>
                                              <w:marTop w:val="0"/>
                                              <w:marBottom w:val="0"/>
                                              <w:divBdr>
                                                <w:top w:val="none" w:sz="0" w:space="0" w:color="auto"/>
                                                <w:left w:val="none" w:sz="0" w:space="0" w:color="auto"/>
                                                <w:bottom w:val="none" w:sz="0" w:space="0" w:color="auto"/>
                                                <w:right w:val="none" w:sz="0" w:space="0" w:color="auto"/>
                                              </w:divBdr>
                                            </w:div>
                                            <w:div w:id="2060592826">
                                              <w:marLeft w:val="0"/>
                                              <w:marRight w:val="0"/>
                                              <w:marTop w:val="0"/>
                                              <w:marBottom w:val="0"/>
                                              <w:divBdr>
                                                <w:top w:val="none" w:sz="0" w:space="0" w:color="auto"/>
                                                <w:left w:val="none" w:sz="0" w:space="0" w:color="auto"/>
                                                <w:bottom w:val="none" w:sz="0" w:space="0" w:color="auto"/>
                                                <w:right w:val="none" w:sz="0" w:space="0" w:color="auto"/>
                                              </w:divBdr>
                                            </w:div>
                                            <w:div w:id="1358002839">
                                              <w:marLeft w:val="0"/>
                                              <w:marRight w:val="0"/>
                                              <w:marTop w:val="0"/>
                                              <w:marBottom w:val="0"/>
                                              <w:divBdr>
                                                <w:top w:val="none" w:sz="0" w:space="0" w:color="auto"/>
                                                <w:left w:val="none" w:sz="0" w:space="0" w:color="auto"/>
                                                <w:bottom w:val="none" w:sz="0" w:space="0" w:color="auto"/>
                                                <w:right w:val="none" w:sz="0" w:space="0" w:color="auto"/>
                                              </w:divBdr>
                                            </w:div>
                                            <w:div w:id="229314178">
                                              <w:marLeft w:val="0"/>
                                              <w:marRight w:val="0"/>
                                              <w:marTop w:val="0"/>
                                              <w:marBottom w:val="0"/>
                                              <w:divBdr>
                                                <w:top w:val="none" w:sz="0" w:space="0" w:color="auto"/>
                                                <w:left w:val="none" w:sz="0" w:space="0" w:color="auto"/>
                                                <w:bottom w:val="none" w:sz="0" w:space="0" w:color="auto"/>
                                                <w:right w:val="none" w:sz="0" w:space="0" w:color="auto"/>
                                              </w:divBdr>
                                            </w:div>
                                            <w:div w:id="397872585">
                                              <w:marLeft w:val="0"/>
                                              <w:marRight w:val="0"/>
                                              <w:marTop w:val="0"/>
                                              <w:marBottom w:val="0"/>
                                              <w:divBdr>
                                                <w:top w:val="none" w:sz="0" w:space="0" w:color="auto"/>
                                                <w:left w:val="none" w:sz="0" w:space="0" w:color="auto"/>
                                                <w:bottom w:val="none" w:sz="0" w:space="0" w:color="auto"/>
                                                <w:right w:val="none" w:sz="0" w:space="0" w:color="auto"/>
                                              </w:divBdr>
                                            </w:div>
                                            <w:div w:id="1403600606">
                                              <w:marLeft w:val="0"/>
                                              <w:marRight w:val="0"/>
                                              <w:marTop w:val="0"/>
                                              <w:marBottom w:val="0"/>
                                              <w:divBdr>
                                                <w:top w:val="none" w:sz="0" w:space="0" w:color="auto"/>
                                                <w:left w:val="none" w:sz="0" w:space="0" w:color="auto"/>
                                                <w:bottom w:val="none" w:sz="0" w:space="0" w:color="auto"/>
                                                <w:right w:val="none" w:sz="0" w:space="0" w:color="auto"/>
                                              </w:divBdr>
                                            </w:div>
                                            <w:div w:id="1772167927">
                                              <w:marLeft w:val="0"/>
                                              <w:marRight w:val="0"/>
                                              <w:marTop w:val="0"/>
                                              <w:marBottom w:val="0"/>
                                              <w:divBdr>
                                                <w:top w:val="none" w:sz="0" w:space="0" w:color="auto"/>
                                                <w:left w:val="none" w:sz="0" w:space="0" w:color="auto"/>
                                                <w:bottom w:val="none" w:sz="0" w:space="0" w:color="auto"/>
                                                <w:right w:val="none" w:sz="0" w:space="0" w:color="auto"/>
                                              </w:divBdr>
                                            </w:div>
                                            <w:div w:id="1799834297">
                                              <w:marLeft w:val="0"/>
                                              <w:marRight w:val="0"/>
                                              <w:marTop w:val="0"/>
                                              <w:marBottom w:val="0"/>
                                              <w:divBdr>
                                                <w:top w:val="none" w:sz="0" w:space="0" w:color="auto"/>
                                                <w:left w:val="none" w:sz="0" w:space="0" w:color="auto"/>
                                                <w:bottom w:val="none" w:sz="0" w:space="0" w:color="auto"/>
                                                <w:right w:val="none" w:sz="0" w:space="0" w:color="auto"/>
                                              </w:divBdr>
                                            </w:div>
                                            <w:div w:id="1222059029">
                                              <w:marLeft w:val="0"/>
                                              <w:marRight w:val="0"/>
                                              <w:marTop w:val="0"/>
                                              <w:marBottom w:val="0"/>
                                              <w:divBdr>
                                                <w:top w:val="none" w:sz="0" w:space="0" w:color="auto"/>
                                                <w:left w:val="none" w:sz="0" w:space="0" w:color="auto"/>
                                                <w:bottom w:val="none" w:sz="0" w:space="0" w:color="auto"/>
                                                <w:right w:val="none" w:sz="0" w:space="0" w:color="auto"/>
                                              </w:divBdr>
                                            </w:div>
                                            <w:div w:id="1396121280">
                                              <w:marLeft w:val="0"/>
                                              <w:marRight w:val="0"/>
                                              <w:marTop w:val="0"/>
                                              <w:marBottom w:val="0"/>
                                              <w:divBdr>
                                                <w:top w:val="none" w:sz="0" w:space="0" w:color="auto"/>
                                                <w:left w:val="none" w:sz="0" w:space="0" w:color="auto"/>
                                                <w:bottom w:val="none" w:sz="0" w:space="0" w:color="auto"/>
                                                <w:right w:val="none" w:sz="0" w:space="0" w:color="auto"/>
                                              </w:divBdr>
                                            </w:div>
                                            <w:div w:id="1174304682">
                                              <w:marLeft w:val="0"/>
                                              <w:marRight w:val="0"/>
                                              <w:marTop w:val="0"/>
                                              <w:marBottom w:val="0"/>
                                              <w:divBdr>
                                                <w:top w:val="none" w:sz="0" w:space="0" w:color="auto"/>
                                                <w:left w:val="none" w:sz="0" w:space="0" w:color="auto"/>
                                                <w:bottom w:val="none" w:sz="0" w:space="0" w:color="auto"/>
                                                <w:right w:val="none" w:sz="0" w:space="0" w:color="auto"/>
                                              </w:divBdr>
                                            </w:div>
                                            <w:div w:id="1644040591">
                                              <w:marLeft w:val="0"/>
                                              <w:marRight w:val="0"/>
                                              <w:marTop w:val="0"/>
                                              <w:marBottom w:val="0"/>
                                              <w:divBdr>
                                                <w:top w:val="none" w:sz="0" w:space="0" w:color="auto"/>
                                                <w:left w:val="none" w:sz="0" w:space="0" w:color="auto"/>
                                                <w:bottom w:val="none" w:sz="0" w:space="0" w:color="auto"/>
                                                <w:right w:val="none" w:sz="0" w:space="0" w:color="auto"/>
                                              </w:divBdr>
                                            </w:div>
                                            <w:div w:id="423188860">
                                              <w:marLeft w:val="0"/>
                                              <w:marRight w:val="0"/>
                                              <w:marTop w:val="0"/>
                                              <w:marBottom w:val="0"/>
                                              <w:divBdr>
                                                <w:top w:val="none" w:sz="0" w:space="0" w:color="auto"/>
                                                <w:left w:val="none" w:sz="0" w:space="0" w:color="auto"/>
                                                <w:bottom w:val="none" w:sz="0" w:space="0" w:color="auto"/>
                                                <w:right w:val="none" w:sz="0" w:space="0" w:color="auto"/>
                                              </w:divBdr>
                                            </w:div>
                                            <w:div w:id="2080400423">
                                              <w:marLeft w:val="0"/>
                                              <w:marRight w:val="0"/>
                                              <w:marTop w:val="0"/>
                                              <w:marBottom w:val="0"/>
                                              <w:divBdr>
                                                <w:top w:val="none" w:sz="0" w:space="0" w:color="auto"/>
                                                <w:left w:val="none" w:sz="0" w:space="0" w:color="auto"/>
                                                <w:bottom w:val="none" w:sz="0" w:space="0" w:color="auto"/>
                                                <w:right w:val="none" w:sz="0" w:space="0" w:color="auto"/>
                                              </w:divBdr>
                                            </w:div>
                                            <w:div w:id="1569269971">
                                              <w:marLeft w:val="0"/>
                                              <w:marRight w:val="0"/>
                                              <w:marTop w:val="0"/>
                                              <w:marBottom w:val="0"/>
                                              <w:divBdr>
                                                <w:top w:val="none" w:sz="0" w:space="0" w:color="auto"/>
                                                <w:left w:val="none" w:sz="0" w:space="0" w:color="auto"/>
                                                <w:bottom w:val="none" w:sz="0" w:space="0" w:color="auto"/>
                                                <w:right w:val="none" w:sz="0" w:space="0" w:color="auto"/>
                                              </w:divBdr>
                                            </w:div>
                                            <w:div w:id="945892791">
                                              <w:marLeft w:val="0"/>
                                              <w:marRight w:val="0"/>
                                              <w:marTop w:val="0"/>
                                              <w:marBottom w:val="0"/>
                                              <w:divBdr>
                                                <w:top w:val="none" w:sz="0" w:space="0" w:color="auto"/>
                                                <w:left w:val="none" w:sz="0" w:space="0" w:color="auto"/>
                                                <w:bottom w:val="none" w:sz="0" w:space="0" w:color="auto"/>
                                                <w:right w:val="none" w:sz="0" w:space="0" w:color="auto"/>
                                              </w:divBdr>
                                            </w:div>
                                            <w:div w:id="1355616427">
                                              <w:marLeft w:val="0"/>
                                              <w:marRight w:val="0"/>
                                              <w:marTop w:val="0"/>
                                              <w:marBottom w:val="0"/>
                                              <w:divBdr>
                                                <w:top w:val="none" w:sz="0" w:space="0" w:color="auto"/>
                                                <w:left w:val="none" w:sz="0" w:space="0" w:color="auto"/>
                                                <w:bottom w:val="none" w:sz="0" w:space="0" w:color="auto"/>
                                                <w:right w:val="none" w:sz="0" w:space="0" w:color="auto"/>
                                              </w:divBdr>
                                            </w:div>
                                            <w:div w:id="179748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67607032">
      <w:bodyDiv w:val="1"/>
      <w:marLeft w:val="0"/>
      <w:marRight w:val="0"/>
      <w:marTop w:val="0"/>
      <w:marBottom w:val="0"/>
      <w:divBdr>
        <w:top w:val="none" w:sz="0" w:space="0" w:color="auto"/>
        <w:left w:val="none" w:sz="0" w:space="0" w:color="auto"/>
        <w:bottom w:val="none" w:sz="0" w:space="0" w:color="auto"/>
        <w:right w:val="none" w:sz="0" w:space="0" w:color="auto"/>
      </w:divBdr>
    </w:div>
    <w:div w:id="479158682">
      <w:bodyDiv w:val="1"/>
      <w:marLeft w:val="0"/>
      <w:marRight w:val="0"/>
      <w:marTop w:val="0"/>
      <w:marBottom w:val="0"/>
      <w:divBdr>
        <w:top w:val="none" w:sz="0" w:space="0" w:color="auto"/>
        <w:left w:val="none" w:sz="0" w:space="0" w:color="auto"/>
        <w:bottom w:val="none" w:sz="0" w:space="0" w:color="auto"/>
        <w:right w:val="none" w:sz="0" w:space="0" w:color="auto"/>
      </w:divBdr>
      <w:divsChild>
        <w:div w:id="866528253">
          <w:marLeft w:val="0"/>
          <w:marRight w:val="0"/>
          <w:marTop w:val="0"/>
          <w:marBottom w:val="0"/>
          <w:divBdr>
            <w:top w:val="none" w:sz="0" w:space="0" w:color="auto"/>
            <w:left w:val="none" w:sz="0" w:space="0" w:color="auto"/>
            <w:bottom w:val="none" w:sz="0" w:space="0" w:color="auto"/>
            <w:right w:val="none" w:sz="0" w:space="0" w:color="auto"/>
          </w:divBdr>
          <w:divsChild>
            <w:div w:id="1413045776">
              <w:marLeft w:val="0"/>
              <w:marRight w:val="0"/>
              <w:marTop w:val="0"/>
              <w:marBottom w:val="0"/>
              <w:divBdr>
                <w:top w:val="none" w:sz="0" w:space="0" w:color="auto"/>
                <w:left w:val="none" w:sz="0" w:space="0" w:color="auto"/>
                <w:bottom w:val="none" w:sz="0" w:space="0" w:color="auto"/>
                <w:right w:val="none" w:sz="0" w:space="0" w:color="auto"/>
              </w:divBdr>
              <w:divsChild>
                <w:div w:id="148662495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33711879">
                      <w:marLeft w:val="0"/>
                      <w:marRight w:val="0"/>
                      <w:marTop w:val="0"/>
                      <w:marBottom w:val="0"/>
                      <w:divBdr>
                        <w:top w:val="none" w:sz="0" w:space="0" w:color="auto"/>
                        <w:left w:val="none" w:sz="0" w:space="0" w:color="auto"/>
                        <w:bottom w:val="none" w:sz="0" w:space="0" w:color="auto"/>
                        <w:right w:val="none" w:sz="0" w:space="0" w:color="auto"/>
                      </w:divBdr>
                      <w:divsChild>
                        <w:div w:id="2071078827">
                          <w:marLeft w:val="0"/>
                          <w:marRight w:val="0"/>
                          <w:marTop w:val="0"/>
                          <w:marBottom w:val="0"/>
                          <w:divBdr>
                            <w:top w:val="none" w:sz="0" w:space="0" w:color="auto"/>
                            <w:left w:val="none" w:sz="0" w:space="0" w:color="auto"/>
                            <w:bottom w:val="none" w:sz="0" w:space="0" w:color="auto"/>
                            <w:right w:val="none" w:sz="0" w:space="0" w:color="auto"/>
                          </w:divBdr>
                          <w:divsChild>
                            <w:div w:id="303194050">
                              <w:marLeft w:val="0"/>
                              <w:marRight w:val="0"/>
                              <w:marTop w:val="0"/>
                              <w:marBottom w:val="0"/>
                              <w:divBdr>
                                <w:top w:val="none" w:sz="0" w:space="0" w:color="auto"/>
                                <w:left w:val="none" w:sz="0" w:space="0" w:color="auto"/>
                                <w:bottom w:val="none" w:sz="0" w:space="0" w:color="auto"/>
                                <w:right w:val="none" w:sz="0" w:space="0" w:color="auto"/>
                              </w:divBdr>
                            </w:div>
                            <w:div w:id="892157876">
                              <w:marLeft w:val="0"/>
                              <w:marRight w:val="0"/>
                              <w:marTop w:val="0"/>
                              <w:marBottom w:val="0"/>
                              <w:divBdr>
                                <w:top w:val="none" w:sz="0" w:space="0" w:color="auto"/>
                                <w:left w:val="none" w:sz="0" w:space="0" w:color="auto"/>
                                <w:bottom w:val="none" w:sz="0" w:space="0" w:color="auto"/>
                                <w:right w:val="none" w:sz="0" w:space="0" w:color="auto"/>
                              </w:divBdr>
                            </w:div>
                            <w:div w:id="184300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9948522">
      <w:bodyDiv w:val="1"/>
      <w:marLeft w:val="0"/>
      <w:marRight w:val="0"/>
      <w:marTop w:val="0"/>
      <w:marBottom w:val="0"/>
      <w:divBdr>
        <w:top w:val="none" w:sz="0" w:space="0" w:color="auto"/>
        <w:left w:val="none" w:sz="0" w:space="0" w:color="auto"/>
        <w:bottom w:val="none" w:sz="0" w:space="0" w:color="auto"/>
        <w:right w:val="none" w:sz="0" w:space="0" w:color="auto"/>
      </w:divBdr>
      <w:divsChild>
        <w:div w:id="1365866588">
          <w:marLeft w:val="0"/>
          <w:marRight w:val="0"/>
          <w:marTop w:val="0"/>
          <w:marBottom w:val="0"/>
          <w:divBdr>
            <w:top w:val="none" w:sz="0" w:space="0" w:color="auto"/>
            <w:left w:val="none" w:sz="0" w:space="0" w:color="auto"/>
            <w:bottom w:val="none" w:sz="0" w:space="0" w:color="auto"/>
            <w:right w:val="none" w:sz="0" w:space="0" w:color="auto"/>
          </w:divBdr>
        </w:div>
        <w:div w:id="2087989597">
          <w:marLeft w:val="0"/>
          <w:marRight w:val="0"/>
          <w:marTop w:val="0"/>
          <w:marBottom w:val="0"/>
          <w:divBdr>
            <w:top w:val="none" w:sz="0" w:space="0" w:color="auto"/>
            <w:left w:val="none" w:sz="0" w:space="0" w:color="auto"/>
            <w:bottom w:val="none" w:sz="0" w:space="0" w:color="auto"/>
            <w:right w:val="none" w:sz="0" w:space="0" w:color="auto"/>
          </w:divBdr>
        </w:div>
        <w:div w:id="1432244000">
          <w:marLeft w:val="0"/>
          <w:marRight w:val="0"/>
          <w:marTop w:val="0"/>
          <w:marBottom w:val="0"/>
          <w:divBdr>
            <w:top w:val="none" w:sz="0" w:space="0" w:color="auto"/>
            <w:left w:val="none" w:sz="0" w:space="0" w:color="auto"/>
            <w:bottom w:val="none" w:sz="0" w:space="0" w:color="auto"/>
            <w:right w:val="none" w:sz="0" w:space="0" w:color="auto"/>
          </w:divBdr>
        </w:div>
      </w:divsChild>
    </w:div>
    <w:div w:id="824518043">
      <w:bodyDiv w:val="1"/>
      <w:marLeft w:val="0"/>
      <w:marRight w:val="0"/>
      <w:marTop w:val="0"/>
      <w:marBottom w:val="0"/>
      <w:divBdr>
        <w:top w:val="none" w:sz="0" w:space="0" w:color="auto"/>
        <w:left w:val="none" w:sz="0" w:space="0" w:color="auto"/>
        <w:bottom w:val="none" w:sz="0" w:space="0" w:color="auto"/>
        <w:right w:val="none" w:sz="0" w:space="0" w:color="auto"/>
      </w:divBdr>
    </w:div>
    <w:div w:id="1137797905">
      <w:bodyDiv w:val="1"/>
      <w:marLeft w:val="0"/>
      <w:marRight w:val="0"/>
      <w:marTop w:val="0"/>
      <w:marBottom w:val="0"/>
      <w:divBdr>
        <w:top w:val="none" w:sz="0" w:space="0" w:color="auto"/>
        <w:left w:val="none" w:sz="0" w:space="0" w:color="auto"/>
        <w:bottom w:val="none" w:sz="0" w:space="0" w:color="auto"/>
        <w:right w:val="none" w:sz="0" w:space="0" w:color="auto"/>
      </w:divBdr>
    </w:div>
    <w:div w:id="1231117459">
      <w:bodyDiv w:val="1"/>
      <w:marLeft w:val="0"/>
      <w:marRight w:val="0"/>
      <w:marTop w:val="0"/>
      <w:marBottom w:val="0"/>
      <w:divBdr>
        <w:top w:val="none" w:sz="0" w:space="0" w:color="auto"/>
        <w:left w:val="none" w:sz="0" w:space="0" w:color="auto"/>
        <w:bottom w:val="none" w:sz="0" w:space="0" w:color="auto"/>
        <w:right w:val="none" w:sz="0" w:space="0" w:color="auto"/>
      </w:divBdr>
    </w:div>
    <w:div w:id="1254899194">
      <w:bodyDiv w:val="1"/>
      <w:marLeft w:val="0"/>
      <w:marRight w:val="0"/>
      <w:marTop w:val="0"/>
      <w:marBottom w:val="0"/>
      <w:divBdr>
        <w:top w:val="none" w:sz="0" w:space="0" w:color="auto"/>
        <w:left w:val="none" w:sz="0" w:space="0" w:color="auto"/>
        <w:bottom w:val="none" w:sz="0" w:space="0" w:color="auto"/>
        <w:right w:val="none" w:sz="0" w:space="0" w:color="auto"/>
      </w:divBdr>
    </w:div>
    <w:div w:id="2038503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ws.canterbury.gov.uk/news/article/177/perfect-economic-storm-means-tough-choices-to-balance-the-books"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althampc.org.uk"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1742</Words>
  <Characters>9933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Tracey Block</dc:creator>
  <cp:lastModifiedBy>Tony McCord</cp:lastModifiedBy>
  <cp:revision>2</cp:revision>
  <cp:lastPrinted>2020-09-18T11:46:00Z</cp:lastPrinted>
  <dcterms:created xsi:type="dcterms:W3CDTF">2020-11-13T14:09:00Z</dcterms:created>
  <dcterms:modified xsi:type="dcterms:W3CDTF">2020-11-13T14:09:00Z</dcterms:modified>
</cp:coreProperties>
</file>